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711FB51" w:rsidR="00CF72F1" w:rsidRDefault="00F97301" w:rsidP="00660698">
      <w:pPr>
        <w:spacing w:before="120"/>
      </w:pPr>
      <w:r>
        <w:t>Today’s updates</w:t>
      </w:r>
      <w:r w:rsidR="00215FEE">
        <w:t>:</w:t>
      </w:r>
    </w:p>
    <w:p w14:paraId="0FE2F358" w14:textId="524F6B4D" w:rsidR="00942269" w:rsidRDefault="00942269" w:rsidP="0094226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4178CC">
          <w:rPr>
            <w:rStyle w:val="Hyperlink"/>
          </w:rPr>
          <w:t>www.scottengle.org</w:t>
        </w:r>
      </w:hyperlink>
      <w:r>
        <w:t>.</w:t>
      </w:r>
      <w:r w:rsidR="00112B0C">
        <w:t xml:space="preserve"> All the postings are </w:t>
      </w:r>
      <w:proofErr w:type="gramStart"/>
      <w:r w:rsidR="00112B0C">
        <w:t>up-to-date</w:t>
      </w:r>
      <w:proofErr w:type="gramEnd"/>
      <w:r w:rsidR="00112B0C">
        <w:t>.</w:t>
      </w:r>
    </w:p>
    <w:p w14:paraId="094C5D00" w14:textId="7279D462" w:rsidR="00660698" w:rsidRDefault="00660698" w:rsidP="00942269">
      <w:pPr>
        <w:pStyle w:val="ListParagraph"/>
        <w:numPr>
          <w:ilvl w:val="0"/>
          <w:numId w:val="10"/>
        </w:numPr>
        <w:spacing w:before="120"/>
      </w:pPr>
      <w:r>
        <w:t xml:space="preserve">I’ve been told that my YouTube page/channel can be hard to find. A simple solution would be to </w:t>
      </w:r>
      <w:hyperlink r:id="rId8" w:history="1">
        <w:r w:rsidRPr="002821E3">
          <w:rPr>
            <w:rStyle w:val="Hyperlink"/>
          </w:rPr>
          <w:t>go to the link (here)</w:t>
        </w:r>
      </w:hyperlink>
      <w:r>
        <w:t xml:space="preserve"> and then bookmark the page or subscribe to my channel.</w:t>
      </w:r>
    </w:p>
    <w:p w14:paraId="10DC61C4" w14:textId="1A029150" w:rsidR="00B14024" w:rsidRPr="00B14024" w:rsidRDefault="00B14024" w:rsidP="00B14024">
      <w:pPr>
        <w:spacing w:before="120"/>
        <w:rPr>
          <w:iCs/>
        </w:rPr>
      </w:pPr>
      <w:r>
        <w:rPr>
          <w:iCs/>
        </w:rPr>
        <w:t>To build on yesterday’s email, transformation requires training not merely trying. And training is about discipline</w:t>
      </w:r>
      <w:r w:rsidR="00E22C62">
        <w:rPr>
          <w:iCs/>
        </w:rPr>
        <w:t xml:space="preserve">; thus, </w:t>
      </w:r>
      <w:r>
        <w:rPr>
          <w:iCs/>
        </w:rPr>
        <w:t xml:space="preserve">we refer to a number of Christian practices as “spiritual disciplines.” But . . . </w:t>
      </w:r>
      <w:r w:rsidR="00E22C62">
        <w:rPr>
          <w:iCs/>
        </w:rPr>
        <w:t>w</w:t>
      </w:r>
      <w:r w:rsidRPr="00B14024">
        <w:rPr>
          <w:iCs/>
        </w:rPr>
        <w:t xml:space="preserve">henever I hear the phrase “spiritual disciplines” it sounds to me a bit like “eat your vegetables.” You know it’s good for you, but still, ugh. Aren’t spiritual disciplines for monks and other deeply spiritual people who can devote hours to prayer, meditation, and </w:t>
      </w:r>
      <w:proofErr w:type="spellStart"/>
      <w:proofErr w:type="gramStart"/>
      <w:r w:rsidRPr="00B14024">
        <w:rPr>
          <w:iCs/>
        </w:rPr>
        <w:t>fasting?I</w:t>
      </w:r>
      <w:proofErr w:type="spellEnd"/>
      <w:proofErr w:type="gramEnd"/>
      <w:r>
        <w:rPr>
          <w:iCs/>
        </w:rPr>
        <w:t xml:space="preserve"> </w:t>
      </w:r>
      <w:r w:rsidRPr="00B14024">
        <w:rPr>
          <w:iCs/>
        </w:rPr>
        <w:t>sincerely tried fasting and only got hungry. I tried meditating (at least I think that is what I was doing) and only got</w:t>
      </w:r>
      <w:r>
        <w:rPr>
          <w:iCs/>
        </w:rPr>
        <w:t xml:space="preserve"> </w:t>
      </w:r>
      <w:r w:rsidRPr="00B14024">
        <w:rPr>
          <w:iCs/>
        </w:rPr>
        <w:t xml:space="preserve">sleepy. </w:t>
      </w:r>
      <w:r>
        <w:rPr>
          <w:iCs/>
        </w:rPr>
        <w:t xml:space="preserve">Clearly, I went </w:t>
      </w:r>
      <w:r w:rsidRPr="00B14024">
        <w:rPr>
          <w:iCs/>
        </w:rPr>
        <w:t>about this the wrong way.</w:t>
      </w:r>
    </w:p>
    <w:p w14:paraId="719F4363" w14:textId="3723DE4D" w:rsidR="00B14024" w:rsidRPr="00B14024" w:rsidRDefault="00B14024" w:rsidP="00B14024">
      <w:pPr>
        <w:spacing w:before="120"/>
        <w:rPr>
          <w:iCs/>
        </w:rPr>
      </w:pPr>
      <w:r w:rsidRPr="00B14024">
        <w:rPr>
          <w:iCs/>
        </w:rPr>
        <w:t xml:space="preserve">I think part of my problem </w:t>
      </w:r>
      <w:r>
        <w:rPr>
          <w:iCs/>
        </w:rPr>
        <w:t>w</w:t>
      </w:r>
      <w:r w:rsidRPr="00B14024">
        <w:rPr>
          <w:iCs/>
        </w:rPr>
        <w:t>as that I</w:t>
      </w:r>
      <w:r>
        <w:rPr>
          <w:iCs/>
        </w:rPr>
        <w:t>’d</w:t>
      </w:r>
      <w:r w:rsidRPr="00B14024">
        <w:rPr>
          <w:iCs/>
        </w:rPr>
        <w:t xml:space="preserve"> actually been taking an “eat your vegetables” approach to the spiritual disciplines, trying to figure out a way to make myself do something I </w:t>
      </w:r>
      <w:r>
        <w:rPr>
          <w:iCs/>
        </w:rPr>
        <w:t>didn’t</w:t>
      </w:r>
      <w:r w:rsidRPr="00B14024">
        <w:rPr>
          <w:iCs/>
        </w:rPr>
        <w:t xml:space="preserve"> want to do. </w:t>
      </w:r>
      <w:r>
        <w:rPr>
          <w:iCs/>
        </w:rPr>
        <w:t xml:space="preserve">Perhaps you identify with this. What we need is a </w:t>
      </w:r>
      <w:r w:rsidRPr="00B14024">
        <w:rPr>
          <w:iCs/>
        </w:rPr>
        <w:t>fresh start.</w:t>
      </w:r>
    </w:p>
    <w:p w14:paraId="000B5B8C" w14:textId="77777777" w:rsidR="00F31792" w:rsidRPr="00F31792" w:rsidRDefault="00F31792" w:rsidP="00F31792">
      <w:pPr>
        <w:spacing w:before="120"/>
        <w:rPr>
          <w:b/>
          <w:bCs/>
        </w:rPr>
      </w:pPr>
      <w:r w:rsidRPr="00F31792">
        <w:rPr>
          <w:b/>
          <w:bCs/>
        </w:rPr>
        <w:t>Nehemiah 8:9-12 (NRSV)</w:t>
      </w:r>
    </w:p>
    <w:p w14:paraId="4EC3AA3A" w14:textId="61EDF01A" w:rsidR="00F31792" w:rsidRPr="00F31792" w:rsidRDefault="00F31792" w:rsidP="00F31792">
      <w:pPr>
        <w:spacing w:before="120"/>
        <w:rPr>
          <w:b/>
          <w:bCs/>
          <w:iCs/>
        </w:rPr>
      </w:pPr>
      <w:r w:rsidRPr="00F31792">
        <w:rPr>
          <w:b/>
          <w:bCs/>
          <w:iCs/>
          <w:lang w:val="en"/>
        </w:rPr>
        <w:t xml:space="preserve">And Nehemiah, who was the governor, and Ezra the priest and scribe, and the Levites who taught the people said to all the people, “This day is holy to the Lord your God; do not mourn or weep.” For all the people wept when they heard the words of the law. Then he said to them, “Go your way, eat the fat and drink sweet wine and send portions of them to those for whom nothing is prepared, for this day is holy to our Lord; and do not be grieved, for the joy of the Lord is your strength.” </w:t>
      </w:r>
      <w:proofErr w:type="gramStart"/>
      <w:r w:rsidRPr="00F31792">
        <w:rPr>
          <w:b/>
          <w:bCs/>
          <w:iCs/>
          <w:lang w:val="en"/>
        </w:rPr>
        <w:t>So</w:t>
      </w:r>
      <w:proofErr w:type="gramEnd"/>
      <w:r w:rsidRPr="00F31792">
        <w:rPr>
          <w:b/>
          <w:bCs/>
          <w:iCs/>
          <w:lang w:val="en"/>
        </w:rPr>
        <w:t xml:space="preserve"> the Levites stilled all the people, saying, “Be quiet, for this day is holy; do not be grieved.” And all the people went their way to eat and drink and to send portions and to make great rejoicing, because they had understood the words that were declared to them.</w:t>
      </w:r>
    </w:p>
    <w:p w14:paraId="43665EE5" w14:textId="77777777" w:rsidR="00F31792" w:rsidRPr="00F31792" w:rsidRDefault="00F31792" w:rsidP="00F31792">
      <w:pPr>
        <w:spacing w:before="120"/>
        <w:rPr>
          <w:b/>
          <w:bCs/>
          <w:i/>
          <w:iCs/>
        </w:rPr>
      </w:pPr>
      <w:r w:rsidRPr="00F31792">
        <w:rPr>
          <w:b/>
          <w:bCs/>
          <w:i/>
          <w:iCs/>
        </w:rPr>
        <w:t>John 15:9-11 (NRSV)</w:t>
      </w:r>
    </w:p>
    <w:p w14:paraId="495346EA" w14:textId="55464301" w:rsidR="00F31792" w:rsidRPr="00F31792" w:rsidRDefault="00F31792" w:rsidP="00F31792">
      <w:pPr>
        <w:spacing w:before="120"/>
        <w:rPr>
          <w:b/>
          <w:bCs/>
          <w:iCs/>
        </w:rPr>
      </w:pPr>
      <w:r w:rsidRPr="00F31792">
        <w:rPr>
          <w:b/>
          <w:bCs/>
          <w:iCs/>
          <w:lang w:val="en"/>
        </w:rPr>
        <w:t>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14:paraId="1AD4630A" w14:textId="77777777" w:rsidR="00F31792" w:rsidRPr="00F31792" w:rsidRDefault="00F31792" w:rsidP="00F31792">
      <w:pPr>
        <w:spacing w:before="120"/>
        <w:rPr>
          <w:b/>
          <w:bCs/>
          <w:i/>
          <w:iCs/>
        </w:rPr>
      </w:pPr>
      <w:r w:rsidRPr="00F31792">
        <w:rPr>
          <w:b/>
          <w:bCs/>
          <w:i/>
          <w:iCs/>
        </w:rPr>
        <w:t>Philippians 4:4-5 (The Message)</w:t>
      </w:r>
    </w:p>
    <w:p w14:paraId="60E83CEA" w14:textId="068A77C3" w:rsidR="00F31792" w:rsidRPr="00F31792" w:rsidRDefault="00F31792" w:rsidP="00F31792">
      <w:pPr>
        <w:spacing w:before="120"/>
        <w:rPr>
          <w:b/>
          <w:bCs/>
          <w:iCs/>
        </w:rPr>
      </w:pPr>
      <w:r w:rsidRPr="00F31792">
        <w:rPr>
          <w:b/>
          <w:bCs/>
          <w:iCs/>
          <w:lang w:val="en"/>
        </w:rPr>
        <w:t xml:space="preserve">Celebrate God all day, every day. I mean, </w:t>
      </w:r>
      <w:r w:rsidRPr="00F31792">
        <w:rPr>
          <w:b/>
          <w:bCs/>
          <w:i/>
          <w:iCs/>
          <w:lang w:val="en"/>
        </w:rPr>
        <w:t>revel</w:t>
      </w:r>
      <w:r w:rsidRPr="00F31792">
        <w:rPr>
          <w:b/>
          <w:bCs/>
          <w:iCs/>
          <w:lang w:val="en"/>
        </w:rPr>
        <w:t xml:space="preserve"> in him! Make it as clear as you can to all you meet that you’re on their side, working with them and not against them. Help them see that the Master is about to arrive. He could show up any minute!</w:t>
      </w:r>
    </w:p>
    <w:p w14:paraId="5AFFFA78" w14:textId="77777777" w:rsidR="00F31792" w:rsidRPr="00F31792" w:rsidRDefault="00F31792" w:rsidP="00F31792">
      <w:pPr>
        <w:spacing w:before="120"/>
        <w:rPr>
          <w:i/>
          <w:iCs/>
        </w:rPr>
      </w:pPr>
      <w:r w:rsidRPr="00F31792">
        <w:rPr>
          <w:i/>
          <w:iCs/>
        </w:rPr>
        <w:t>A fresh start</w:t>
      </w:r>
    </w:p>
    <w:p w14:paraId="2938B406" w14:textId="7613F25B" w:rsidR="00F31792" w:rsidRPr="00F31792" w:rsidRDefault="00F31792" w:rsidP="00F31792">
      <w:pPr>
        <w:spacing w:before="120"/>
        <w:rPr>
          <w:iCs/>
        </w:rPr>
      </w:pPr>
      <w:r w:rsidRPr="00F31792">
        <w:rPr>
          <w:iCs/>
        </w:rPr>
        <w:lastRenderedPageBreak/>
        <w:t xml:space="preserve">John </w:t>
      </w:r>
      <w:proofErr w:type="spellStart"/>
      <w:r w:rsidRPr="00F31792">
        <w:rPr>
          <w:iCs/>
        </w:rPr>
        <w:t>Ortberg</w:t>
      </w:r>
      <w:proofErr w:type="spellEnd"/>
      <w:r w:rsidRPr="00F31792">
        <w:rPr>
          <w:iCs/>
        </w:rPr>
        <w:t xml:space="preserve"> defines a spiritual discipline as “any activity that can help me gain power to live life as Jesus taught and modeled it.” Any activity? Any? Like what? Prayer and Bible reading, sure. Fasting and meditation, ok. But what else could help me to live life as Jesus modeled it?</w:t>
      </w:r>
    </w:p>
    <w:p w14:paraId="7F5F0944" w14:textId="77777777" w:rsidR="00F31792" w:rsidRPr="00F31792" w:rsidRDefault="00F31792" w:rsidP="00F31792">
      <w:pPr>
        <w:spacing w:before="120"/>
        <w:rPr>
          <w:iCs/>
        </w:rPr>
      </w:pPr>
      <w:r w:rsidRPr="00F31792">
        <w:rPr>
          <w:iCs/>
        </w:rPr>
        <w:t>How about resting? It is a little hard for me to be Christlike on six hours sleep. What about those random acts of kindness? Listening better? Putting personal relationships ahead of productivity? Slowing down? As I look over various lists of the “spiritual disciplines,” I find all those and more. But there is one discipline that surprises me – the discipline of celebration.</w:t>
      </w:r>
    </w:p>
    <w:p w14:paraId="7BF373A7" w14:textId="77777777" w:rsidR="00F31792" w:rsidRPr="00F31792" w:rsidRDefault="00F31792" w:rsidP="00F31792">
      <w:pPr>
        <w:spacing w:before="120"/>
        <w:rPr>
          <w:iCs/>
        </w:rPr>
      </w:pPr>
      <w:r w:rsidRPr="00F31792">
        <w:rPr>
          <w:iCs/>
        </w:rPr>
        <w:t>Dallas Willard writes that becoming an authentic disciple of Jesus begins in learning to delight in our heavenly Father. Without that joy, we will be forever hamstrung in our efforts to live as Jesus taught, as God desires us to live. Simply put, without joy we will never find the lives we’ve always wanted. Happiness depends on our circumstances, but joy transcends them. “Grouchy Christian” ought to be an oxymoron. As I like back over my life at the Christians who most modeled Jesus for me, without exception every one always had a smile and a warm touch and a kind word. They lived the joy that they experienced in God. As C. S. Lewis wrote, “Joy is the serious business of heaven.”</w:t>
      </w:r>
    </w:p>
    <w:p w14:paraId="45A8DAE8" w14:textId="77777777" w:rsidR="00F31792" w:rsidRPr="00F31792" w:rsidRDefault="00F31792" w:rsidP="00F31792">
      <w:pPr>
        <w:spacing w:before="120"/>
        <w:rPr>
          <w:iCs/>
        </w:rPr>
      </w:pPr>
      <w:r w:rsidRPr="00F31792">
        <w:rPr>
          <w:iCs/>
        </w:rPr>
        <w:t>But can we learn to be joyful? Is joyfulness an activity that we can practice? Can we practice celebration?</w:t>
      </w:r>
    </w:p>
    <w:p w14:paraId="79E2DF41" w14:textId="77777777" w:rsidR="00F31792" w:rsidRPr="00F31792" w:rsidRDefault="00F31792" w:rsidP="00F31792">
      <w:pPr>
        <w:spacing w:before="120"/>
        <w:rPr>
          <w:i/>
          <w:iCs/>
        </w:rPr>
      </w:pPr>
      <w:r w:rsidRPr="00F31792">
        <w:rPr>
          <w:i/>
          <w:iCs/>
        </w:rPr>
        <w:t>Practicing celebration</w:t>
      </w:r>
    </w:p>
    <w:p w14:paraId="0F9BACD0" w14:textId="09CC7260" w:rsidR="00F31792" w:rsidRPr="00F31792" w:rsidRDefault="00F31792" w:rsidP="00F31792">
      <w:pPr>
        <w:spacing w:before="120"/>
        <w:rPr>
          <w:iCs/>
        </w:rPr>
      </w:pPr>
      <w:r w:rsidRPr="00F31792">
        <w:rPr>
          <w:iCs/>
        </w:rPr>
        <w:t xml:space="preserve">John </w:t>
      </w:r>
      <w:proofErr w:type="spellStart"/>
      <w:r w:rsidRPr="00F31792">
        <w:rPr>
          <w:iCs/>
        </w:rPr>
        <w:t>Ortberg</w:t>
      </w:r>
      <w:proofErr w:type="spellEnd"/>
      <w:r w:rsidRPr="00F31792">
        <w:rPr>
          <w:iCs/>
        </w:rPr>
        <w:t xml:space="preserve"> suggests several ways we can practice celebrating and delighting in God:</w:t>
      </w:r>
    </w:p>
    <w:p w14:paraId="62416620" w14:textId="77777777" w:rsidR="00F31792" w:rsidRPr="00F31792" w:rsidRDefault="00F31792" w:rsidP="00F31792">
      <w:pPr>
        <w:numPr>
          <w:ilvl w:val="0"/>
          <w:numId w:val="29"/>
        </w:numPr>
        <w:spacing w:before="120"/>
        <w:rPr>
          <w:iCs/>
        </w:rPr>
      </w:pPr>
      <w:r w:rsidRPr="00F31792">
        <w:rPr>
          <w:iCs/>
        </w:rPr>
        <w:t xml:space="preserve">Start today – each day is God’s day. Too often, we say to ourselves that we could be joyful or happy or content when we get the next promotion or get married or have kids or . . . whatever. But then, today is lost and tomorrow is lost. Before we realize it, we’ve lost months and years. As Paul wrote to the Philippians, celebrate God </w:t>
      </w:r>
      <w:r w:rsidRPr="00F31792">
        <w:rPr>
          <w:i/>
          <w:iCs/>
        </w:rPr>
        <w:t>today</w:t>
      </w:r>
      <w:r w:rsidRPr="00F31792">
        <w:rPr>
          <w:iCs/>
        </w:rPr>
        <w:t>.</w:t>
      </w:r>
    </w:p>
    <w:p w14:paraId="01F7CD2B" w14:textId="42120B83" w:rsidR="00F31792" w:rsidRPr="00F31792" w:rsidRDefault="00F31792" w:rsidP="00F31792">
      <w:pPr>
        <w:numPr>
          <w:ilvl w:val="0"/>
          <w:numId w:val="29"/>
        </w:numPr>
        <w:spacing w:before="120"/>
        <w:rPr>
          <w:iCs/>
        </w:rPr>
      </w:pPr>
      <w:r w:rsidRPr="00F31792">
        <w:rPr>
          <w:iCs/>
        </w:rPr>
        <w:t>Does your presence make others happy? It should. If not, spend more time around joyful people. You know a few people who seem joyful every time you see them. I can name a bunch here at St. Andrew. Spend time with them. Talk with them about their own joy. The truth is that joyfulness does not come as easily to some of us as to others.</w:t>
      </w:r>
    </w:p>
    <w:p w14:paraId="1A86A18C" w14:textId="77777777" w:rsidR="00F31792" w:rsidRPr="00F31792" w:rsidRDefault="00F31792" w:rsidP="00F31792">
      <w:pPr>
        <w:numPr>
          <w:ilvl w:val="0"/>
          <w:numId w:val="29"/>
        </w:numPr>
        <w:spacing w:before="120"/>
        <w:rPr>
          <w:iCs/>
        </w:rPr>
      </w:pPr>
      <w:r w:rsidRPr="00F31792">
        <w:rPr>
          <w:iCs/>
        </w:rPr>
        <w:t>Fill one day a week with pleasant things and activities. Let those good pleasures cultivate gratitude in your heart. Joy will grow from that gratitude.</w:t>
      </w:r>
    </w:p>
    <w:p w14:paraId="39F030CF" w14:textId="77777777" w:rsidR="00F31792" w:rsidRPr="00F31792" w:rsidRDefault="00F31792" w:rsidP="00F31792">
      <w:pPr>
        <w:numPr>
          <w:ilvl w:val="0"/>
          <w:numId w:val="29"/>
        </w:numPr>
        <w:spacing w:before="120"/>
        <w:rPr>
          <w:iCs/>
        </w:rPr>
      </w:pPr>
      <w:r w:rsidRPr="00F31792">
        <w:rPr>
          <w:iCs/>
        </w:rPr>
        <w:t xml:space="preserve">Here’s one from </w:t>
      </w:r>
      <w:proofErr w:type="spellStart"/>
      <w:r w:rsidRPr="00F31792">
        <w:rPr>
          <w:iCs/>
        </w:rPr>
        <w:t>Ortberg</w:t>
      </w:r>
      <w:proofErr w:type="spellEnd"/>
      <w:r w:rsidRPr="00F31792">
        <w:rPr>
          <w:iCs/>
        </w:rPr>
        <w:t xml:space="preserve"> we’ve heard before. Unplug the TV for a week. Spend the time in play, in conversation. Cultivate intimacy with your loved ones. Just unplug.</w:t>
      </w:r>
    </w:p>
    <w:p w14:paraId="4E8D417A" w14:textId="1EF04E5F" w:rsidR="00F31792" w:rsidRPr="00F31792" w:rsidRDefault="00F31792" w:rsidP="00F31792">
      <w:pPr>
        <w:spacing w:before="120"/>
        <w:rPr>
          <w:iCs/>
        </w:rPr>
      </w:pPr>
      <w:r w:rsidRPr="00F31792">
        <w:rPr>
          <w:iCs/>
        </w:rPr>
        <w:t>You can think of other joy-giving practices. The key is to see that we have to train ourselves to see the world, our lives, and one another as God sees us, to see more than all the pain and struggle that can overwhelm us. The discipline of celebration is about learning how such joy can be a part of my life every day, not just on th</w:t>
      </w:r>
      <w:r w:rsidR="00EF6921">
        <w:rPr>
          <w:iCs/>
        </w:rPr>
        <w:t>e</w:t>
      </w:r>
      <w:r w:rsidRPr="00F31792">
        <w:rPr>
          <w:iCs/>
        </w:rPr>
        <w:t xml:space="preserve"> “big” days.</w:t>
      </w:r>
    </w:p>
    <w:p w14:paraId="1C15BBB7" w14:textId="77777777" w:rsidR="00F31792" w:rsidRPr="00F31792" w:rsidRDefault="00F31792" w:rsidP="00F31792">
      <w:pPr>
        <w:spacing w:before="120"/>
        <w:rPr>
          <w:i/>
          <w:iCs/>
        </w:rPr>
      </w:pPr>
      <w:r w:rsidRPr="00F31792">
        <w:rPr>
          <w:i/>
          <w:iCs/>
        </w:rPr>
        <w:t>Celebrating worship</w:t>
      </w:r>
    </w:p>
    <w:p w14:paraId="08CF1F85" w14:textId="77777777" w:rsidR="00F31792" w:rsidRPr="00F31792" w:rsidRDefault="00F31792" w:rsidP="00F31792">
      <w:pPr>
        <w:spacing w:before="120"/>
        <w:rPr>
          <w:iCs/>
        </w:rPr>
      </w:pPr>
      <w:r w:rsidRPr="00F31792">
        <w:rPr>
          <w:iCs/>
        </w:rPr>
        <w:t xml:space="preserve">We will never learn to celebrate life, if we don’t learn to celebrate God and that is what we mean by </w:t>
      </w:r>
      <w:r w:rsidRPr="00F31792">
        <w:rPr>
          <w:i/>
          <w:iCs/>
        </w:rPr>
        <w:t>worship</w:t>
      </w:r>
      <w:r w:rsidRPr="00F31792">
        <w:rPr>
          <w:iCs/>
        </w:rPr>
        <w:t xml:space="preserve">. Worship is about more than majesty and </w:t>
      </w:r>
      <w:proofErr w:type="gramStart"/>
      <w:r w:rsidRPr="00F31792">
        <w:rPr>
          <w:iCs/>
        </w:rPr>
        <w:t>greatness,</w:t>
      </w:r>
      <w:proofErr w:type="gramEnd"/>
      <w:r w:rsidRPr="00F31792">
        <w:rPr>
          <w:iCs/>
        </w:rPr>
        <w:t xml:space="preserve"> it is also about beauty and truth and goodness and gratitude and delight. And worship is about more than the hour or </w:t>
      </w:r>
      <w:r w:rsidRPr="00F31792">
        <w:rPr>
          <w:iCs/>
        </w:rPr>
        <w:lastRenderedPageBreak/>
        <w:t>so we devote each week to a service of worship. It is about more than a worship service, but it is certainly not about less than that.</w:t>
      </w:r>
    </w:p>
    <w:p w14:paraId="0CF8E219" w14:textId="7E113392" w:rsidR="00F31792" w:rsidRPr="00F31792" w:rsidRDefault="00F31792" w:rsidP="00F31792">
      <w:pPr>
        <w:spacing w:before="120"/>
        <w:rPr>
          <w:iCs/>
        </w:rPr>
      </w:pPr>
      <w:r w:rsidRPr="00F31792">
        <w:rPr>
          <w:iCs/>
        </w:rPr>
        <w:t>Having struggled over the years to move forward in my own discipleship, I can assure you of this. You will never find the life you seek so long as worship attendance is an option. Some weeks I have a wonderful, uplifting, and encouraging experience in worship. Other weeks, I don’t. But what I think I might be getting out of it is not really the point. It is only by being there that I can move forward. There is no healthy relationship with Jesus without a relationship with the church and the essence of the church is the worship of our Lord and God.</w:t>
      </w:r>
      <w:r w:rsidR="00EF6921">
        <w:rPr>
          <w:iCs/>
        </w:rPr>
        <w:t xml:space="preserve"> Yes . . . we must meet online for </w:t>
      </w:r>
      <w:proofErr w:type="spellStart"/>
      <w:r w:rsidR="00EF6921">
        <w:rPr>
          <w:iCs/>
        </w:rPr>
        <w:t>awhile</w:t>
      </w:r>
      <w:proofErr w:type="spellEnd"/>
      <w:r w:rsidR="00EF6921">
        <w:rPr>
          <w:iCs/>
        </w:rPr>
        <w:t xml:space="preserve"> yet, but we can all participate even in this. Perhaps we need worship, even virtual, more now than ever.</w:t>
      </w:r>
    </w:p>
    <w:p w14:paraId="43069613" w14:textId="77777777" w:rsidR="00F31792" w:rsidRPr="00F31792" w:rsidRDefault="00F31792" w:rsidP="00F31792">
      <w:pPr>
        <w:spacing w:before="120"/>
        <w:rPr>
          <w:iCs/>
        </w:rPr>
      </w:pPr>
      <w:r w:rsidRPr="00F31792">
        <w:rPr>
          <w:iCs/>
        </w:rPr>
        <w:t>Today’s passage from Nehemiah drives this point home. Exiles have returned to Jerusalem and the city wall has been rebuilt. Now the people summon Ezra, a scribe, to the public square. They ask him to read to them the book of God’s Law. In other words, they have gathered to worship. He reads to the gathered throng from early morning until midday. The people stand there, listening and then weeping. They weep because they know just how far short they have fallen of God’s hope for them. God had saved them and they had forgotten.</w:t>
      </w:r>
    </w:p>
    <w:p w14:paraId="6EB82B32" w14:textId="77777777" w:rsidR="00F31792" w:rsidRPr="00F31792" w:rsidRDefault="00F31792" w:rsidP="00F31792">
      <w:pPr>
        <w:spacing w:before="120"/>
        <w:rPr>
          <w:iCs/>
        </w:rPr>
      </w:pPr>
      <w:r w:rsidRPr="00F31792">
        <w:rPr>
          <w:iCs/>
        </w:rPr>
        <w:t>But Nehemiah and Ezra tell the people not to weep. Instead, the people are to celebrate their God and his law. They are to eat the best portions of the meat. They are to drink sweet wine and send meals to those who had none. Instead of mourning over their failures and struggles, the people are to “make great rejoicing, because they understand the words that were declared to them” (v. 12).</w:t>
      </w:r>
    </w:p>
    <w:p w14:paraId="25B0F9A3" w14:textId="58B7C7B4" w:rsidR="001A030F" w:rsidRDefault="00F31792" w:rsidP="00F31792">
      <w:pPr>
        <w:spacing w:before="120"/>
        <w:rPr>
          <w:iCs/>
        </w:rPr>
      </w:pPr>
      <w:r w:rsidRPr="00F31792">
        <w:rPr>
          <w:iCs/>
        </w:rPr>
        <w:t xml:space="preserve">When we gather for worship, we too come to celebrate God. How could we possibly hope to become more Christlike so long as we think worship attendance is optional, something we’ll do so long as it is </w:t>
      </w:r>
      <w:proofErr w:type="gramStart"/>
      <w:r w:rsidRPr="00F31792">
        <w:rPr>
          <w:iCs/>
        </w:rPr>
        <w:t>convenient</w:t>
      </w:r>
      <w:proofErr w:type="gramEnd"/>
      <w:r w:rsidRPr="00F31792">
        <w:rPr>
          <w:iCs/>
        </w:rPr>
        <w:t xml:space="preserve"> and we are in the mood. </w:t>
      </w:r>
      <w:r w:rsidR="00EF6921">
        <w:rPr>
          <w:iCs/>
        </w:rPr>
        <w:t>So yes, even in this weird Time of Virus, commit to being part of on-line worship every week. And we can all look forward to the day when we will be together in person. What a day that will be!!</w:t>
      </w:r>
    </w:p>
    <w:p w14:paraId="0643D411" w14:textId="1962E349" w:rsidR="000062B9" w:rsidRDefault="000062B9" w:rsidP="00AD685A">
      <w:pPr>
        <w:spacing w:before="120"/>
      </w:pPr>
      <w:r>
        <w:t>‘til</w:t>
      </w:r>
      <w:r w:rsidR="005C688C">
        <w:t xml:space="preserve"> </w:t>
      </w:r>
      <w:r w:rsidR="00611939">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D459A" w14:textId="77777777" w:rsidR="003B1DD0" w:rsidRDefault="003B1DD0" w:rsidP="001B12BF">
      <w:r>
        <w:separator/>
      </w:r>
    </w:p>
  </w:endnote>
  <w:endnote w:type="continuationSeparator" w:id="0">
    <w:p w14:paraId="33FE74C5" w14:textId="77777777" w:rsidR="003B1DD0" w:rsidRDefault="003B1DD0"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B7D57" w14:textId="77777777" w:rsidR="003B1DD0" w:rsidRDefault="003B1DD0" w:rsidP="001B12BF">
      <w:r>
        <w:separator/>
      </w:r>
    </w:p>
  </w:footnote>
  <w:footnote w:type="continuationSeparator" w:id="0">
    <w:p w14:paraId="72D8A358" w14:textId="77777777" w:rsidR="003B1DD0" w:rsidRDefault="003B1DD0"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5"/>
  </w:num>
  <w:num w:numId="4">
    <w:abstractNumId w:val="18"/>
  </w:num>
  <w:num w:numId="5">
    <w:abstractNumId w:val="3"/>
  </w:num>
  <w:num w:numId="6">
    <w:abstractNumId w:val="22"/>
  </w:num>
  <w:num w:numId="7">
    <w:abstractNumId w:val="21"/>
  </w:num>
  <w:num w:numId="8">
    <w:abstractNumId w:val="13"/>
  </w:num>
  <w:num w:numId="9">
    <w:abstractNumId w:val="4"/>
  </w:num>
  <w:num w:numId="10">
    <w:abstractNumId w:val="11"/>
  </w:num>
  <w:num w:numId="11">
    <w:abstractNumId w:val="17"/>
  </w:num>
  <w:num w:numId="12">
    <w:abstractNumId w:val="19"/>
  </w:num>
  <w:num w:numId="13">
    <w:abstractNumId w:val="12"/>
  </w:num>
  <w:num w:numId="14">
    <w:abstractNumId w:val="6"/>
  </w:num>
  <w:num w:numId="15">
    <w:abstractNumId w:val="23"/>
  </w:num>
  <w:num w:numId="16">
    <w:abstractNumId w:val="7"/>
  </w:num>
  <w:num w:numId="17">
    <w:abstractNumId w:val="26"/>
  </w:num>
  <w:num w:numId="18">
    <w:abstractNumId w:val="16"/>
  </w:num>
  <w:num w:numId="19">
    <w:abstractNumId w:val="28"/>
  </w:num>
  <w:num w:numId="20">
    <w:abstractNumId w:val="5"/>
  </w:num>
  <w:num w:numId="21">
    <w:abstractNumId w:val="20"/>
  </w:num>
  <w:num w:numId="22">
    <w:abstractNumId w:val="24"/>
  </w:num>
  <w:num w:numId="23">
    <w:abstractNumId w:val="2"/>
  </w:num>
  <w:num w:numId="24">
    <w:abstractNumId w:val="9"/>
  </w:num>
  <w:num w:numId="25">
    <w:abstractNumId w:val="1"/>
  </w:num>
  <w:num w:numId="26">
    <w:abstractNumId w:val="0"/>
  </w:num>
  <w:num w:numId="27">
    <w:abstractNumId w:val="27"/>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21A6"/>
    <w:rsid w:val="00036471"/>
    <w:rsid w:val="000428DF"/>
    <w:rsid w:val="000468FF"/>
    <w:rsid w:val="000521F4"/>
    <w:rsid w:val="00061F7D"/>
    <w:rsid w:val="00070185"/>
    <w:rsid w:val="000735A1"/>
    <w:rsid w:val="000760B4"/>
    <w:rsid w:val="000813FD"/>
    <w:rsid w:val="00082F4D"/>
    <w:rsid w:val="00085A89"/>
    <w:rsid w:val="000869DE"/>
    <w:rsid w:val="00090E24"/>
    <w:rsid w:val="00093CF1"/>
    <w:rsid w:val="00095699"/>
    <w:rsid w:val="00096B94"/>
    <w:rsid w:val="000A0FFF"/>
    <w:rsid w:val="000A2372"/>
    <w:rsid w:val="000A644C"/>
    <w:rsid w:val="000B6378"/>
    <w:rsid w:val="000C4C79"/>
    <w:rsid w:val="000D0952"/>
    <w:rsid w:val="000D2D20"/>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1451"/>
    <w:rsid w:val="00151732"/>
    <w:rsid w:val="001533AA"/>
    <w:rsid w:val="00154376"/>
    <w:rsid w:val="0015470B"/>
    <w:rsid w:val="00162279"/>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C26FE"/>
    <w:rsid w:val="001C6E99"/>
    <w:rsid w:val="001D02C0"/>
    <w:rsid w:val="001D2E56"/>
    <w:rsid w:val="001D397B"/>
    <w:rsid w:val="001D4079"/>
    <w:rsid w:val="001D5D88"/>
    <w:rsid w:val="001E40F3"/>
    <w:rsid w:val="001E554C"/>
    <w:rsid w:val="001F04E7"/>
    <w:rsid w:val="001F058E"/>
    <w:rsid w:val="001F4AD2"/>
    <w:rsid w:val="001F616A"/>
    <w:rsid w:val="001F67E8"/>
    <w:rsid w:val="00202C88"/>
    <w:rsid w:val="002038C1"/>
    <w:rsid w:val="002061D1"/>
    <w:rsid w:val="00213AD1"/>
    <w:rsid w:val="00215FEE"/>
    <w:rsid w:val="00216056"/>
    <w:rsid w:val="002247C4"/>
    <w:rsid w:val="00237A72"/>
    <w:rsid w:val="00251804"/>
    <w:rsid w:val="0025383B"/>
    <w:rsid w:val="0025431D"/>
    <w:rsid w:val="00255748"/>
    <w:rsid w:val="00263C5D"/>
    <w:rsid w:val="002821E3"/>
    <w:rsid w:val="00285B23"/>
    <w:rsid w:val="00290544"/>
    <w:rsid w:val="002934FC"/>
    <w:rsid w:val="0029781E"/>
    <w:rsid w:val="002A5D3D"/>
    <w:rsid w:val="002B0513"/>
    <w:rsid w:val="002B4B07"/>
    <w:rsid w:val="002B542F"/>
    <w:rsid w:val="002B5CDB"/>
    <w:rsid w:val="002B70B0"/>
    <w:rsid w:val="002C015C"/>
    <w:rsid w:val="002C3E12"/>
    <w:rsid w:val="002E0A6C"/>
    <w:rsid w:val="002F39FD"/>
    <w:rsid w:val="002F499C"/>
    <w:rsid w:val="00307025"/>
    <w:rsid w:val="00322BC7"/>
    <w:rsid w:val="00325F95"/>
    <w:rsid w:val="003300DD"/>
    <w:rsid w:val="00331496"/>
    <w:rsid w:val="00337789"/>
    <w:rsid w:val="00344A93"/>
    <w:rsid w:val="00346D08"/>
    <w:rsid w:val="00362B27"/>
    <w:rsid w:val="00375125"/>
    <w:rsid w:val="00380E7F"/>
    <w:rsid w:val="00381180"/>
    <w:rsid w:val="0038205B"/>
    <w:rsid w:val="003844DF"/>
    <w:rsid w:val="0039265D"/>
    <w:rsid w:val="00393D42"/>
    <w:rsid w:val="003A069B"/>
    <w:rsid w:val="003B1DD0"/>
    <w:rsid w:val="003B7A8F"/>
    <w:rsid w:val="003C0BE6"/>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71554"/>
    <w:rsid w:val="0047287F"/>
    <w:rsid w:val="00477E5A"/>
    <w:rsid w:val="00480567"/>
    <w:rsid w:val="004818CD"/>
    <w:rsid w:val="00487190"/>
    <w:rsid w:val="0048776E"/>
    <w:rsid w:val="00487993"/>
    <w:rsid w:val="004924DA"/>
    <w:rsid w:val="00492A68"/>
    <w:rsid w:val="004A08A1"/>
    <w:rsid w:val="004A30B5"/>
    <w:rsid w:val="004B1981"/>
    <w:rsid w:val="004B4C6E"/>
    <w:rsid w:val="004D104B"/>
    <w:rsid w:val="004D57B2"/>
    <w:rsid w:val="004E2CC6"/>
    <w:rsid w:val="004F26C9"/>
    <w:rsid w:val="004F2EAB"/>
    <w:rsid w:val="004F3715"/>
    <w:rsid w:val="004F58A5"/>
    <w:rsid w:val="004F7BD5"/>
    <w:rsid w:val="00500055"/>
    <w:rsid w:val="0050450F"/>
    <w:rsid w:val="005051A8"/>
    <w:rsid w:val="00511DDC"/>
    <w:rsid w:val="00512BB1"/>
    <w:rsid w:val="00514023"/>
    <w:rsid w:val="005249A1"/>
    <w:rsid w:val="00524B23"/>
    <w:rsid w:val="005272AD"/>
    <w:rsid w:val="005417C4"/>
    <w:rsid w:val="00543669"/>
    <w:rsid w:val="00544A72"/>
    <w:rsid w:val="00545B36"/>
    <w:rsid w:val="00551BB5"/>
    <w:rsid w:val="00561623"/>
    <w:rsid w:val="005662FA"/>
    <w:rsid w:val="00581638"/>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9714D"/>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6230"/>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4FD0"/>
    <w:rsid w:val="009B5E62"/>
    <w:rsid w:val="009D175C"/>
    <w:rsid w:val="009D3A7C"/>
    <w:rsid w:val="009D5D1B"/>
    <w:rsid w:val="009E6A87"/>
    <w:rsid w:val="009E6C27"/>
    <w:rsid w:val="009F1CE9"/>
    <w:rsid w:val="009F3913"/>
    <w:rsid w:val="00A17324"/>
    <w:rsid w:val="00A25BE4"/>
    <w:rsid w:val="00A31612"/>
    <w:rsid w:val="00A37AC5"/>
    <w:rsid w:val="00A432B7"/>
    <w:rsid w:val="00A44258"/>
    <w:rsid w:val="00A47785"/>
    <w:rsid w:val="00A51989"/>
    <w:rsid w:val="00A544B4"/>
    <w:rsid w:val="00A5662A"/>
    <w:rsid w:val="00A6136F"/>
    <w:rsid w:val="00A63CB2"/>
    <w:rsid w:val="00A6630A"/>
    <w:rsid w:val="00A74D76"/>
    <w:rsid w:val="00A8405E"/>
    <w:rsid w:val="00A9127C"/>
    <w:rsid w:val="00A964FA"/>
    <w:rsid w:val="00A967C6"/>
    <w:rsid w:val="00AA3490"/>
    <w:rsid w:val="00AA3B6C"/>
    <w:rsid w:val="00AA7F2B"/>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42CA"/>
    <w:rsid w:val="00DE1325"/>
    <w:rsid w:val="00DE498C"/>
    <w:rsid w:val="00DE53B4"/>
    <w:rsid w:val="00DF0F85"/>
    <w:rsid w:val="00DF714C"/>
    <w:rsid w:val="00E00959"/>
    <w:rsid w:val="00E03E23"/>
    <w:rsid w:val="00E055FE"/>
    <w:rsid w:val="00E1241C"/>
    <w:rsid w:val="00E15252"/>
    <w:rsid w:val="00E16714"/>
    <w:rsid w:val="00E17219"/>
    <w:rsid w:val="00E2208D"/>
    <w:rsid w:val="00E22C62"/>
    <w:rsid w:val="00E278D4"/>
    <w:rsid w:val="00E27C6D"/>
    <w:rsid w:val="00E30CB9"/>
    <w:rsid w:val="00E31FA8"/>
    <w:rsid w:val="00E62EF2"/>
    <w:rsid w:val="00E645F1"/>
    <w:rsid w:val="00E725C0"/>
    <w:rsid w:val="00E74305"/>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F028C"/>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C64C7"/>
    <w:rsid w:val="00FD3143"/>
    <w:rsid w:val="00FD3E32"/>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htwqaUcpZbwyTWnkp6INwQ?view_as=subscriber" TargetMode="External"/><Relationship Id="rId3" Type="http://schemas.openxmlformats.org/officeDocument/2006/relationships/settings" Target="settings.xml"/><Relationship Id="rId7" Type="http://schemas.openxmlformats.org/officeDocument/2006/relationships/hyperlink" Target="http://scottengle.org/scotts-weekly-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2020-06-04T14:20:00Z</cp:lastPrinted>
  <dcterms:created xsi:type="dcterms:W3CDTF">2020-06-06T16:32:00Z</dcterms:created>
  <dcterms:modified xsi:type="dcterms:W3CDTF">2020-06-10T15:58:00Z</dcterms:modified>
</cp:coreProperties>
</file>