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22670747" w:rsidR="0092163F" w:rsidRDefault="00880B05">
      <w:r>
        <w:t>H</w:t>
      </w:r>
      <w:r w:rsidR="00F70A1A">
        <w:t>i</w:t>
      </w:r>
      <w:r>
        <w:t>,</w:t>
      </w:r>
    </w:p>
    <w:p w14:paraId="063397F3" w14:textId="480E32E6" w:rsidR="00561623" w:rsidRDefault="00561623" w:rsidP="00A74D76">
      <w:pPr>
        <w:spacing w:before="120"/>
      </w:pPr>
      <w:r>
        <w:t>What an Easter . . . different, yes, but still Easter. Christ is risen and God’s victory over sin and death and even this virus has been won. Alleluia.</w:t>
      </w:r>
    </w:p>
    <w:p w14:paraId="5E9EFD14" w14:textId="00BFDF89" w:rsidR="00993FBA" w:rsidRDefault="00AA3490" w:rsidP="00A74D76">
      <w:pPr>
        <w:spacing w:before="120"/>
      </w:pPr>
      <w:r>
        <w:t>H</w:t>
      </w:r>
      <w:r w:rsidR="00A17324">
        <w:t>er</w:t>
      </w:r>
      <w:r w:rsidR="00B65E97">
        <w:t xml:space="preserve">e are </w:t>
      </w:r>
      <w:r w:rsidR="003D3AB5">
        <w:t xml:space="preserve">today’s </w:t>
      </w:r>
      <w:r w:rsidR="00A17324">
        <w:t>updates:</w:t>
      </w:r>
    </w:p>
    <w:p w14:paraId="72DE2DB0" w14:textId="14F0E121" w:rsidR="00561623" w:rsidRDefault="00561623" w:rsidP="00561623">
      <w:pPr>
        <w:pStyle w:val="ListParagraph"/>
        <w:numPr>
          <w:ilvl w:val="0"/>
          <w:numId w:val="10"/>
        </w:numPr>
        <w:spacing w:before="120"/>
      </w:pPr>
      <w:r w:rsidRPr="00561623">
        <w:rPr>
          <w:b/>
          <w:bCs/>
        </w:rPr>
        <w:t xml:space="preserve">My Monday class on Matthew will meet on-line at 3pm on </w:t>
      </w:r>
      <w:hyperlink r:id="rId7" w:history="1">
        <w:r w:rsidRPr="00561623">
          <w:rPr>
            <w:rStyle w:val="Hyperlink"/>
            <w:b/>
            <w:bCs/>
          </w:rPr>
          <w:t>my Facebook page</w:t>
        </w:r>
      </w:hyperlink>
      <w:r w:rsidRPr="003D3AB5">
        <w:t xml:space="preserve">. </w:t>
      </w:r>
      <w:r>
        <w:t>We are in Matthew 6 and will be talking about prayer, esp. the Lord’s prayer. You do not need a Facebook account to view the class, but you will need an account to comment.</w:t>
      </w:r>
      <w:r w:rsidRPr="00993FBA">
        <w:t xml:space="preserve"> </w:t>
      </w:r>
      <w:r>
        <w:t xml:space="preserve">Just follow the link to my page. If you and I are not friends on Facebook, just send me a friend request and we will be. </w:t>
      </w:r>
    </w:p>
    <w:p w14:paraId="508BB804" w14:textId="55FB2EB7" w:rsidR="00561623" w:rsidRPr="00CC6799" w:rsidRDefault="00561623" w:rsidP="00561623">
      <w:pPr>
        <w:pStyle w:val="ListParagraph"/>
        <w:numPr>
          <w:ilvl w:val="0"/>
          <w:numId w:val="10"/>
        </w:numPr>
        <w:spacing w:before="120"/>
      </w:pPr>
      <w:r>
        <w:t xml:space="preserve">Tomorrow’s Genesis class will be at 11:45, also </w:t>
      </w:r>
      <w:hyperlink r:id="rId8" w:history="1">
        <w:r w:rsidRPr="00561623">
          <w:rPr>
            <w:rStyle w:val="Hyperlink"/>
          </w:rPr>
          <w:t>on my Facebook page</w:t>
        </w:r>
      </w:hyperlink>
      <w:r>
        <w:t>.</w:t>
      </w:r>
    </w:p>
    <w:p w14:paraId="5B3C9C10" w14:textId="75E69422" w:rsidR="00A8405E" w:rsidRDefault="00A8405E" w:rsidP="005F2FBF">
      <w:pPr>
        <w:pStyle w:val="ListParagraph"/>
        <w:numPr>
          <w:ilvl w:val="0"/>
          <w:numId w:val="10"/>
        </w:numPr>
        <w:spacing w:before="120"/>
      </w:pPr>
      <w:r>
        <w:t xml:space="preserve">Yesterday’s Sunday class was on resurrection. I tried to provide a primer to the </w:t>
      </w:r>
      <w:proofErr w:type="gramStart"/>
      <w:r>
        <w:t>much misunderstood</w:t>
      </w:r>
      <w:proofErr w:type="gramEnd"/>
      <w:r>
        <w:t xml:space="preserve"> basics of resurrection: Jesus’, yours, everyone’s. </w:t>
      </w:r>
      <w:hyperlink r:id="rId9" w:history="1">
        <w:r w:rsidRPr="00A8405E">
          <w:rPr>
            <w:rStyle w:val="Hyperlink"/>
          </w:rPr>
          <w:t xml:space="preserve">It is up on </w:t>
        </w:r>
        <w:proofErr w:type="spellStart"/>
        <w:r w:rsidRPr="00A8405E">
          <w:rPr>
            <w:rStyle w:val="Hyperlink"/>
          </w:rPr>
          <w:t>Youtube</w:t>
        </w:r>
        <w:proofErr w:type="spellEnd"/>
        <w:r w:rsidRPr="00A8405E">
          <w:rPr>
            <w:rStyle w:val="Hyperlink"/>
          </w:rPr>
          <w:t xml:space="preserve"> now and</w:t>
        </w:r>
        <w:r w:rsidRPr="00A8405E">
          <w:rPr>
            <w:rStyle w:val="Hyperlink"/>
          </w:rPr>
          <w:t xml:space="preserve"> </w:t>
        </w:r>
        <w:r w:rsidRPr="00A8405E">
          <w:rPr>
            <w:rStyle w:val="Hyperlink"/>
          </w:rPr>
          <w:t>here is the direct link</w:t>
        </w:r>
      </w:hyperlink>
      <w:r>
        <w:t>.</w:t>
      </w:r>
    </w:p>
    <w:p w14:paraId="615CE947" w14:textId="50783AFF" w:rsidR="008E3BF0" w:rsidRDefault="00FF0779" w:rsidP="005F2FBF">
      <w:pPr>
        <w:pStyle w:val="ListParagraph"/>
        <w:numPr>
          <w:ilvl w:val="0"/>
          <w:numId w:val="10"/>
        </w:numPr>
        <w:spacing w:before="120"/>
      </w:pPr>
      <w:r>
        <w:t>The</w:t>
      </w:r>
      <w:r w:rsidR="008E3BF0">
        <w:t xml:space="preserve"> links to </w:t>
      </w:r>
      <w:r w:rsidR="002C3E12">
        <w:t>my</w:t>
      </w:r>
      <w:r w:rsidR="008E3BF0">
        <w:t xml:space="preserve"> on-line classes, the video recordings of the classes, the class </w:t>
      </w:r>
      <w:r w:rsidR="00993FBA">
        <w:t xml:space="preserve">audio </w:t>
      </w:r>
      <w:r w:rsidR="008E3BF0">
        <w:t xml:space="preserve">podcasts, and the archive of these daily emails can all be found at </w:t>
      </w:r>
      <w:hyperlink r:id="rId10" w:history="1">
        <w:r w:rsidR="008E3BF0" w:rsidRPr="008E3BF0">
          <w:rPr>
            <w:rStyle w:val="Hyperlink"/>
          </w:rPr>
          <w:t>www.scottengle.org</w:t>
        </w:r>
      </w:hyperlink>
      <w:r w:rsidR="008E3BF0">
        <w:t>.</w:t>
      </w:r>
      <w:r w:rsidR="00DE1325">
        <w:t xml:space="preserve"> </w:t>
      </w:r>
      <w:r w:rsidR="00561623">
        <w:t xml:space="preserve">I’ll try to get the various recordings </w:t>
      </w:r>
      <w:r w:rsidR="00DA4D6C">
        <w:t xml:space="preserve">posted </w:t>
      </w:r>
      <w:r w:rsidR="00561623">
        <w:t>soon after the class is over</w:t>
      </w:r>
      <w:r w:rsidR="00C1163D">
        <w:t>.</w:t>
      </w:r>
    </w:p>
    <w:p w14:paraId="01A9AA17" w14:textId="1631144E" w:rsidR="008D7D1E" w:rsidRDefault="008D7D1E" w:rsidP="005F2FBF">
      <w:pPr>
        <w:pStyle w:val="ListParagraph"/>
        <w:numPr>
          <w:ilvl w:val="0"/>
          <w:numId w:val="10"/>
        </w:numPr>
        <w:spacing w:before="120"/>
      </w:pPr>
      <w:r>
        <w:t>If you have any movie or book recommendations you’d like to share with everyone, please send them along.</w:t>
      </w:r>
    </w:p>
    <w:p w14:paraId="20A4F7F1" w14:textId="67D94698" w:rsidR="00A8405E" w:rsidRDefault="00A8405E" w:rsidP="0015470B">
      <w:pPr>
        <w:spacing w:before="240"/>
        <w:rPr>
          <w:rFonts w:cstheme="minorHAnsi"/>
        </w:rPr>
      </w:pPr>
      <w:r>
        <w:rPr>
          <w:rFonts w:cstheme="minorHAnsi"/>
        </w:rPr>
        <w:t xml:space="preserve">As we begin our second month in isolation, I thought we’d turn to a few teaching topics. </w:t>
      </w:r>
      <w:r w:rsidR="00DA4D6C">
        <w:rPr>
          <w:rFonts w:cstheme="minorHAnsi"/>
        </w:rPr>
        <w:t>(</w:t>
      </w:r>
      <w:r>
        <w:rPr>
          <w:rFonts w:cstheme="minorHAnsi"/>
        </w:rPr>
        <w:t>After all, that is what I do.</w:t>
      </w:r>
      <w:r w:rsidR="00DA4D6C">
        <w:rPr>
          <w:rFonts w:cstheme="minorHAnsi"/>
        </w:rPr>
        <w:t>)</w:t>
      </w:r>
      <w:r>
        <w:rPr>
          <w:rFonts w:cstheme="minorHAnsi"/>
        </w:rPr>
        <w:t xml:space="preserve"> So</w:t>
      </w:r>
      <w:r w:rsidR="00DA4D6C">
        <w:rPr>
          <w:rFonts w:cstheme="minorHAnsi"/>
        </w:rPr>
        <w:t>,</w:t>
      </w:r>
      <w:r>
        <w:rPr>
          <w:rFonts w:cstheme="minorHAnsi"/>
        </w:rPr>
        <w:t xml:space="preserve"> this is the first in a seven-part series on the Apostles</w:t>
      </w:r>
      <w:r w:rsidR="00DA4D6C">
        <w:rPr>
          <w:rFonts w:cstheme="minorHAnsi"/>
        </w:rPr>
        <w:t>’</w:t>
      </w:r>
      <w:r>
        <w:rPr>
          <w:rFonts w:cstheme="minorHAnsi"/>
        </w:rPr>
        <w:t xml:space="preserve"> Creed, what we believe and why it matters.</w:t>
      </w:r>
    </w:p>
    <w:p w14:paraId="6E8DBBAC" w14:textId="3E10AC0B" w:rsidR="00561623" w:rsidRPr="00561623" w:rsidRDefault="00561623" w:rsidP="00561623">
      <w:pPr>
        <w:spacing w:before="120"/>
        <w:rPr>
          <w:rFonts w:cstheme="minorHAnsi"/>
          <w:b/>
          <w:bCs/>
          <w:i/>
        </w:rPr>
      </w:pPr>
      <w:r w:rsidRPr="00561623">
        <w:rPr>
          <w:rFonts w:cstheme="minorHAnsi"/>
          <w:b/>
          <w:bCs/>
          <w:i/>
        </w:rPr>
        <w:t>Genesis 1:1–5 (NRSV)</w:t>
      </w:r>
    </w:p>
    <w:p w14:paraId="4E6596AA" w14:textId="3B31F960" w:rsidR="00561623" w:rsidRPr="00561623" w:rsidRDefault="00561623" w:rsidP="00561623">
      <w:pPr>
        <w:rPr>
          <w:rFonts w:cstheme="minorHAnsi"/>
          <w:b/>
          <w:bCs/>
        </w:rPr>
      </w:pPr>
      <w:r w:rsidRPr="00561623">
        <w:rPr>
          <w:rFonts w:cstheme="minorHAnsi"/>
          <w:b/>
          <w:bCs/>
        </w:rPr>
        <w:t xml:space="preserve">In the beginning when God created the heavens and the earth, the earth was a formless void and darkness covered the face of the deep, while a wind from God swept over the face of the waters. Then God said, “Let there be light”; and there was light. And God saw that the light was good; and God separated the light from the darkness. God called the light Day, and the darkness he called Night. And there was evening and there was morning, the first day. </w:t>
      </w:r>
    </w:p>
    <w:p w14:paraId="22BBE4A7" w14:textId="77777777" w:rsidR="00561623" w:rsidRPr="00561623" w:rsidRDefault="00561623" w:rsidP="00561623">
      <w:pPr>
        <w:spacing w:before="120"/>
        <w:rPr>
          <w:rFonts w:cstheme="minorHAnsi"/>
          <w:b/>
          <w:bCs/>
          <w:i/>
        </w:rPr>
      </w:pPr>
      <w:r w:rsidRPr="00561623">
        <w:rPr>
          <w:rFonts w:cstheme="minorHAnsi"/>
          <w:b/>
          <w:bCs/>
          <w:i/>
        </w:rPr>
        <w:t>Matthew 7:7–11 (NRSV)</w:t>
      </w:r>
    </w:p>
    <w:p w14:paraId="1D3F9F28" w14:textId="2B526653" w:rsidR="00561623" w:rsidRPr="00561623" w:rsidRDefault="00561623" w:rsidP="00561623">
      <w:pPr>
        <w:rPr>
          <w:rFonts w:cstheme="minorHAnsi"/>
          <w:b/>
          <w:bCs/>
        </w:rPr>
      </w:pPr>
      <w:r w:rsidRPr="00561623">
        <w:rPr>
          <w:rFonts w:cstheme="minorHAnsi"/>
          <w:b/>
          <w:bCs/>
        </w:rPr>
        <w:t xml:space="preserve">“Ask, and it will be given you; search, and you will find; knock, and the door will be opened for you. For everyone who asks receives, and everyone who searches finds, and for everyone who knocks, the door will be opened. Is there anyone among you who, if your child asks for bread, will give a stone? Or if the child asks for a fish, will give a snake? If you then, who are evil, know how to give good gifts to your children, how much more will your Father in heaven give good things to those who ask him! </w:t>
      </w:r>
    </w:p>
    <w:p w14:paraId="1DC37160" w14:textId="1733BB00" w:rsidR="004E2CC6" w:rsidRPr="004E2CC6" w:rsidRDefault="004E2CC6" w:rsidP="004E2CC6">
      <w:pPr>
        <w:spacing w:before="120"/>
        <w:rPr>
          <w:rFonts w:cstheme="minorHAnsi"/>
          <w:i/>
          <w:iCs/>
        </w:rPr>
      </w:pPr>
      <w:r w:rsidRPr="004E2CC6">
        <w:rPr>
          <w:rFonts w:cstheme="minorHAnsi"/>
          <w:i/>
          <w:iCs/>
        </w:rPr>
        <w:t>First, what is a creed?</w:t>
      </w:r>
    </w:p>
    <w:p w14:paraId="7107A603" w14:textId="38C7F94A" w:rsidR="004E2CC6" w:rsidRPr="004E2CC6" w:rsidRDefault="004E2CC6" w:rsidP="004E2CC6">
      <w:pPr>
        <w:spacing w:before="120"/>
        <w:rPr>
          <w:rFonts w:cstheme="minorHAnsi"/>
          <w:lang w:val="en"/>
        </w:rPr>
      </w:pPr>
      <w:r w:rsidRPr="004E2CC6">
        <w:rPr>
          <w:rFonts w:cstheme="minorHAnsi"/>
          <w:lang w:val="en"/>
        </w:rPr>
        <w:t>A creed is a statement of faith, a succinct and sometimes poetic presentation of the essentials of the Christian faith. A creed lays out the basic public proclamation that Christians present to the world.</w:t>
      </w:r>
      <w:r>
        <w:rPr>
          <w:rFonts w:cstheme="minorHAnsi"/>
          <w:lang w:val="en"/>
        </w:rPr>
        <w:t xml:space="preserve"> </w:t>
      </w:r>
      <w:r w:rsidRPr="004E2CC6">
        <w:rPr>
          <w:rFonts w:cstheme="minorHAnsi"/>
          <w:lang w:val="en"/>
        </w:rPr>
        <w:t xml:space="preserve">The word “creed” is based on the Latin word </w:t>
      </w:r>
      <w:r w:rsidRPr="004E2CC6">
        <w:rPr>
          <w:rFonts w:cstheme="minorHAnsi"/>
          <w:i/>
          <w:lang w:val="en"/>
        </w:rPr>
        <w:t>credo</w:t>
      </w:r>
      <w:r w:rsidRPr="004E2CC6">
        <w:rPr>
          <w:rFonts w:cstheme="minorHAnsi"/>
          <w:lang w:val="en"/>
        </w:rPr>
        <w:t xml:space="preserve"> which means “I believe” or “I trust” or “I have faith that </w:t>
      </w:r>
      <w:proofErr w:type="gramStart"/>
      <w:r w:rsidRPr="004E2CC6">
        <w:rPr>
          <w:rFonts w:cstheme="minorHAnsi"/>
          <w:lang w:val="en"/>
        </w:rPr>
        <w:t>. . . .</w:t>
      </w:r>
      <w:proofErr w:type="gramEnd"/>
      <w:r w:rsidRPr="004E2CC6">
        <w:rPr>
          <w:rFonts w:cstheme="minorHAnsi"/>
          <w:lang w:val="en"/>
        </w:rPr>
        <w:t>”</w:t>
      </w:r>
    </w:p>
    <w:p w14:paraId="4D78AF29" w14:textId="77777777" w:rsidR="004E2CC6" w:rsidRPr="004E2CC6" w:rsidRDefault="004E2CC6" w:rsidP="004E2CC6">
      <w:pPr>
        <w:spacing w:before="120"/>
        <w:rPr>
          <w:rFonts w:cstheme="minorHAnsi"/>
          <w:lang w:val="en"/>
        </w:rPr>
      </w:pPr>
      <w:r w:rsidRPr="004E2CC6">
        <w:rPr>
          <w:rFonts w:cstheme="minorHAnsi"/>
          <w:lang w:val="en"/>
        </w:rPr>
        <w:t>From the earliest days of Christianity, we have used creeds of one sort or another to present and clarify the essentials. The creed expresses our “oneness” as the community of God’s people. This is why we always say it as a community, even though it begins “I believe . . .” The creed’s own “oneness” can be seen its Trinitarian outline: One God -- Father, Son, &amp; Holy Spirit.</w:t>
      </w:r>
    </w:p>
    <w:p w14:paraId="3FC07617" w14:textId="7C7AFC98" w:rsidR="004E2CC6" w:rsidRPr="004E2CC6" w:rsidRDefault="004E2CC6" w:rsidP="004E2CC6">
      <w:pPr>
        <w:spacing w:before="120"/>
        <w:rPr>
          <w:rFonts w:cstheme="minorHAnsi"/>
          <w:lang w:val="en"/>
        </w:rPr>
      </w:pPr>
      <w:r w:rsidRPr="004E2CC6">
        <w:rPr>
          <w:rFonts w:cstheme="minorHAnsi"/>
          <w:lang w:val="en"/>
        </w:rPr>
        <w:t>When we come to the creeds it is always a good idea to remember one of John Wesley’s favorite sayings: “In the essentials, unity; in all else, liberty; in everything, charity.”</w:t>
      </w:r>
      <w:r>
        <w:rPr>
          <w:rFonts w:cstheme="minorHAnsi"/>
          <w:lang w:val="en"/>
        </w:rPr>
        <w:t xml:space="preserve"> </w:t>
      </w:r>
      <w:r w:rsidRPr="004E2CC6">
        <w:rPr>
          <w:rFonts w:cstheme="minorHAnsi"/>
          <w:lang w:val="en"/>
        </w:rPr>
        <w:t>A creed is all about capturing the “essentials,” those beliefs about which all Christians ought to agree.</w:t>
      </w:r>
    </w:p>
    <w:p w14:paraId="1C99652A" w14:textId="5ED94423" w:rsidR="00561623" w:rsidRPr="004E2CC6" w:rsidRDefault="004E2CC6" w:rsidP="005F1764">
      <w:pPr>
        <w:spacing w:before="120"/>
        <w:rPr>
          <w:rFonts w:cstheme="minorHAnsi"/>
          <w:i/>
          <w:iCs/>
        </w:rPr>
      </w:pPr>
      <w:r w:rsidRPr="004E2CC6">
        <w:rPr>
          <w:rFonts w:cstheme="minorHAnsi"/>
          <w:i/>
          <w:iCs/>
        </w:rPr>
        <w:t>The Apostles’ Creed</w:t>
      </w:r>
    </w:p>
    <w:p w14:paraId="54668CB4" w14:textId="6A4B43DD" w:rsidR="004E2CC6" w:rsidRPr="004E2CC6" w:rsidRDefault="004E2CC6" w:rsidP="004E2CC6">
      <w:pPr>
        <w:spacing w:before="120"/>
        <w:rPr>
          <w:rFonts w:cstheme="minorHAnsi"/>
        </w:rPr>
      </w:pPr>
      <w:r w:rsidRPr="004E2CC6">
        <w:rPr>
          <w:rFonts w:cstheme="minorHAnsi"/>
        </w:rPr>
        <w:t>I believe in God, the Father Almighty,</w:t>
      </w:r>
      <w:r>
        <w:rPr>
          <w:rFonts w:cstheme="minorHAnsi"/>
        </w:rPr>
        <w:t xml:space="preserve"> </w:t>
      </w:r>
      <w:r w:rsidRPr="004E2CC6">
        <w:rPr>
          <w:rFonts w:cstheme="minorHAnsi"/>
        </w:rPr>
        <w:t>maker of heaven and earth;</w:t>
      </w:r>
    </w:p>
    <w:p w14:paraId="7D30B85E" w14:textId="78AEDCDB" w:rsidR="004E2CC6" w:rsidRPr="004E2CC6" w:rsidRDefault="004E2CC6" w:rsidP="004E2CC6">
      <w:pPr>
        <w:spacing w:before="120"/>
        <w:rPr>
          <w:rFonts w:cstheme="minorHAnsi"/>
        </w:rPr>
      </w:pPr>
      <w:r w:rsidRPr="004E2CC6">
        <w:rPr>
          <w:rFonts w:cstheme="minorHAnsi"/>
        </w:rPr>
        <w:lastRenderedPageBreak/>
        <w:t>And in Jesus Christ his only Son, our Lord;</w:t>
      </w:r>
      <w:r>
        <w:rPr>
          <w:rFonts w:cstheme="minorHAnsi"/>
        </w:rPr>
        <w:t xml:space="preserve"> </w:t>
      </w:r>
      <w:r w:rsidRPr="004E2CC6">
        <w:rPr>
          <w:rFonts w:cstheme="minorHAnsi"/>
        </w:rPr>
        <w:t>who was conceived by the Holy Spirit,</w:t>
      </w:r>
      <w:r>
        <w:rPr>
          <w:rFonts w:cstheme="minorHAnsi"/>
        </w:rPr>
        <w:t xml:space="preserve"> </w:t>
      </w:r>
      <w:r w:rsidRPr="004E2CC6">
        <w:rPr>
          <w:rFonts w:cstheme="minorHAnsi"/>
        </w:rPr>
        <w:t>born of the Virgin Mary,</w:t>
      </w:r>
      <w:r>
        <w:rPr>
          <w:rFonts w:cstheme="minorHAnsi"/>
        </w:rPr>
        <w:t xml:space="preserve"> </w:t>
      </w:r>
      <w:r w:rsidRPr="004E2CC6">
        <w:rPr>
          <w:rFonts w:cstheme="minorHAnsi"/>
        </w:rPr>
        <w:t>suffered under Pontius Pilate,</w:t>
      </w:r>
      <w:r>
        <w:rPr>
          <w:rFonts w:cstheme="minorHAnsi"/>
        </w:rPr>
        <w:t xml:space="preserve"> </w:t>
      </w:r>
      <w:r w:rsidRPr="004E2CC6">
        <w:rPr>
          <w:rFonts w:cstheme="minorHAnsi"/>
        </w:rPr>
        <w:t>was crucified, dead, and buried;</w:t>
      </w:r>
      <w:r>
        <w:rPr>
          <w:rFonts w:cstheme="minorHAnsi"/>
        </w:rPr>
        <w:t xml:space="preserve"> </w:t>
      </w:r>
      <w:r w:rsidRPr="004E2CC6">
        <w:rPr>
          <w:rFonts w:cstheme="minorHAnsi"/>
        </w:rPr>
        <w:t>the third day he rose from the dead;</w:t>
      </w:r>
      <w:r>
        <w:rPr>
          <w:rFonts w:cstheme="minorHAnsi"/>
        </w:rPr>
        <w:t xml:space="preserve"> </w:t>
      </w:r>
      <w:r w:rsidRPr="004E2CC6">
        <w:rPr>
          <w:rFonts w:cstheme="minorHAnsi"/>
        </w:rPr>
        <w:t>he ascended into heaven,</w:t>
      </w:r>
      <w:r>
        <w:rPr>
          <w:rFonts w:cstheme="minorHAnsi"/>
        </w:rPr>
        <w:t xml:space="preserve"> </w:t>
      </w:r>
      <w:r w:rsidRPr="004E2CC6">
        <w:rPr>
          <w:rFonts w:cstheme="minorHAnsi"/>
        </w:rPr>
        <w:t xml:space="preserve">and </w:t>
      </w:r>
      <w:proofErr w:type="spellStart"/>
      <w:r w:rsidRPr="004E2CC6">
        <w:rPr>
          <w:rFonts w:cstheme="minorHAnsi"/>
        </w:rPr>
        <w:t>sitteth</w:t>
      </w:r>
      <w:proofErr w:type="spellEnd"/>
      <w:r w:rsidRPr="004E2CC6">
        <w:rPr>
          <w:rFonts w:cstheme="minorHAnsi"/>
        </w:rPr>
        <w:t xml:space="preserve"> at the right hand of God the Father Almighty;</w:t>
      </w:r>
      <w:r>
        <w:rPr>
          <w:rFonts w:cstheme="minorHAnsi"/>
        </w:rPr>
        <w:t xml:space="preserve"> </w:t>
      </w:r>
      <w:r w:rsidRPr="004E2CC6">
        <w:rPr>
          <w:rFonts w:cstheme="minorHAnsi"/>
        </w:rPr>
        <w:t>from thence he shall come to judge the quick and the dead.</w:t>
      </w:r>
    </w:p>
    <w:p w14:paraId="511DEC54" w14:textId="4EEA31F6" w:rsidR="004E2CC6" w:rsidRPr="004E2CC6" w:rsidRDefault="004E2CC6" w:rsidP="004E2CC6">
      <w:pPr>
        <w:spacing w:before="120"/>
        <w:rPr>
          <w:rFonts w:cstheme="minorHAnsi"/>
        </w:rPr>
      </w:pPr>
      <w:r w:rsidRPr="004E2CC6">
        <w:rPr>
          <w:rFonts w:cstheme="minorHAnsi"/>
        </w:rPr>
        <w:t>I believe in the Holy Spirit,</w:t>
      </w:r>
      <w:r>
        <w:rPr>
          <w:rFonts w:cstheme="minorHAnsi"/>
        </w:rPr>
        <w:t xml:space="preserve"> </w:t>
      </w:r>
      <w:r w:rsidRPr="004E2CC6">
        <w:rPr>
          <w:rFonts w:cstheme="minorHAnsi"/>
        </w:rPr>
        <w:t>the holy catholic church,</w:t>
      </w:r>
      <w:r>
        <w:rPr>
          <w:rFonts w:cstheme="minorHAnsi"/>
        </w:rPr>
        <w:t xml:space="preserve"> </w:t>
      </w:r>
      <w:r w:rsidRPr="004E2CC6">
        <w:rPr>
          <w:rFonts w:cstheme="minorHAnsi"/>
        </w:rPr>
        <w:t>the communion of saints,</w:t>
      </w:r>
      <w:r>
        <w:rPr>
          <w:rFonts w:cstheme="minorHAnsi"/>
        </w:rPr>
        <w:t xml:space="preserve"> </w:t>
      </w:r>
      <w:r w:rsidRPr="004E2CC6">
        <w:rPr>
          <w:rFonts w:cstheme="minorHAnsi"/>
        </w:rPr>
        <w:t>the forgiveness of sins,</w:t>
      </w:r>
      <w:r>
        <w:rPr>
          <w:rFonts w:cstheme="minorHAnsi"/>
        </w:rPr>
        <w:t xml:space="preserve"> </w:t>
      </w:r>
      <w:r w:rsidRPr="004E2CC6">
        <w:rPr>
          <w:rFonts w:cstheme="minorHAnsi"/>
        </w:rPr>
        <w:t>the resurrection of the body,</w:t>
      </w:r>
      <w:r>
        <w:rPr>
          <w:rFonts w:cstheme="minorHAnsi"/>
        </w:rPr>
        <w:t xml:space="preserve"> </w:t>
      </w:r>
      <w:r w:rsidRPr="004E2CC6">
        <w:rPr>
          <w:rFonts w:cstheme="minorHAnsi"/>
        </w:rPr>
        <w:t>and the life everlasting. Amen.</w:t>
      </w:r>
    </w:p>
    <w:p w14:paraId="6384092F" w14:textId="77777777" w:rsidR="00561623" w:rsidRPr="00561623" w:rsidRDefault="00561623" w:rsidP="00561623">
      <w:pPr>
        <w:spacing w:before="120"/>
        <w:rPr>
          <w:rFonts w:cstheme="minorHAnsi"/>
          <w:i/>
          <w:lang w:val="en"/>
        </w:rPr>
      </w:pPr>
      <w:r w:rsidRPr="00561623">
        <w:rPr>
          <w:rFonts w:cstheme="minorHAnsi"/>
          <w:i/>
          <w:lang w:val="en"/>
        </w:rPr>
        <w:t>The origin of the Apostles’ Creed</w:t>
      </w:r>
    </w:p>
    <w:p w14:paraId="5B613CCB" w14:textId="77777777" w:rsidR="00561623" w:rsidRPr="00561623" w:rsidRDefault="00561623" w:rsidP="00561623">
      <w:pPr>
        <w:spacing w:before="120"/>
        <w:rPr>
          <w:rFonts w:cstheme="minorHAnsi"/>
          <w:lang w:val="en"/>
        </w:rPr>
      </w:pPr>
      <w:r w:rsidRPr="00561623">
        <w:rPr>
          <w:rFonts w:cstheme="minorHAnsi"/>
          <w:lang w:val="en"/>
        </w:rPr>
        <w:t>Christians have been standing and proclaiming the Apostles’ Creed from the earliest centuries of Christianity. The immediate forerunner of the Apostles’ Creed was known as the Roman Creed, having come from the church in Rome. It was very similar to the creed we say now and would seem very familiar to you.</w:t>
      </w:r>
    </w:p>
    <w:p w14:paraId="3C662717" w14:textId="77777777" w:rsidR="00561623" w:rsidRPr="00561623" w:rsidRDefault="00561623" w:rsidP="00561623">
      <w:pPr>
        <w:spacing w:before="120"/>
        <w:rPr>
          <w:rFonts w:cstheme="minorHAnsi"/>
          <w:lang w:val="en"/>
        </w:rPr>
      </w:pPr>
      <w:r w:rsidRPr="00561623">
        <w:rPr>
          <w:rFonts w:cstheme="minorHAnsi"/>
          <w:lang w:val="en"/>
        </w:rPr>
        <w:t>The creed grew out of the baptismal questions that people new to the faith were asked to affirm. Still today, those being baptized (or their sponsors) are asked to affirm certain statements of faith at every baptism we perform. Here are the baptismal questions from Rome dating back to at least 200AD:</w:t>
      </w:r>
    </w:p>
    <w:p w14:paraId="35F6740C" w14:textId="77777777" w:rsidR="00561623" w:rsidRPr="00561623" w:rsidRDefault="00561623" w:rsidP="00561623">
      <w:pPr>
        <w:numPr>
          <w:ilvl w:val="0"/>
          <w:numId w:val="14"/>
        </w:numPr>
        <w:spacing w:before="120"/>
        <w:rPr>
          <w:rFonts w:cstheme="minorHAnsi"/>
        </w:rPr>
      </w:pPr>
      <w:r w:rsidRPr="00561623">
        <w:rPr>
          <w:rFonts w:cstheme="minorHAnsi"/>
        </w:rPr>
        <w:t>"Do you believe in God the Father Almighty?”</w:t>
      </w:r>
    </w:p>
    <w:p w14:paraId="4ACED044" w14:textId="77777777" w:rsidR="00561623" w:rsidRPr="00561623" w:rsidRDefault="00561623" w:rsidP="00561623">
      <w:pPr>
        <w:numPr>
          <w:ilvl w:val="0"/>
          <w:numId w:val="14"/>
        </w:numPr>
        <w:spacing w:before="120"/>
        <w:rPr>
          <w:rFonts w:cstheme="minorHAnsi"/>
        </w:rPr>
      </w:pPr>
      <w:r w:rsidRPr="00561623">
        <w:rPr>
          <w:rFonts w:cstheme="minorHAnsi"/>
        </w:rPr>
        <w:t>"Do you believe in Jesus Christ, the Son of God, who was born of the Holy Spirit and the Virgin Mary, who was crucified under Pontius Pilate, and died, and rose on the third day living from the dead, and ascended into heaven, and sat down at the right hand of the Father, the one coming to judge the living and the dead?”</w:t>
      </w:r>
    </w:p>
    <w:p w14:paraId="7B18ADB8" w14:textId="77777777" w:rsidR="00561623" w:rsidRPr="00561623" w:rsidRDefault="00561623" w:rsidP="00561623">
      <w:pPr>
        <w:numPr>
          <w:ilvl w:val="0"/>
          <w:numId w:val="14"/>
        </w:numPr>
        <w:spacing w:before="120"/>
        <w:rPr>
          <w:rFonts w:cstheme="minorHAnsi"/>
        </w:rPr>
      </w:pPr>
      <w:r w:rsidRPr="00561623">
        <w:rPr>
          <w:rFonts w:cstheme="minorHAnsi"/>
        </w:rPr>
        <w:t>"Do you believe in the Holy Spirit and the Holy Church and the resurrection of the flesh?”</w:t>
      </w:r>
    </w:p>
    <w:p w14:paraId="7CCD770F" w14:textId="77777777" w:rsidR="00561623" w:rsidRPr="00561623" w:rsidRDefault="00561623" w:rsidP="00561623">
      <w:pPr>
        <w:spacing w:before="120"/>
        <w:rPr>
          <w:rFonts w:cstheme="minorHAnsi"/>
          <w:lang w:val="en"/>
        </w:rPr>
      </w:pPr>
      <w:r w:rsidRPr="00561623">
        <w:rPr>
          <w:rFonts w:cstheme="minorHAnsi"/>
          <w:lang w:val="en"/>
        </w:rPr>
        <w:t>We affirm every portion of every one of these questions whenever we stand to recite the Apostles’ Creed.</w:t>
      </w:r>
    </w:p>
    <w:p w14:paraId="715D672B" w14:textId="77777777" w:rsidR="00561623" w:rsidRPr="00561623" w:rsidRDefault="00561623" w:rsidP="00561623">
      <w:pPr>
        <w:spacing w:before="120"/>
        <w:rPr>
          <w:rFonts w:cstheme="minorHAnsi"/>
          <w:i/>
          <w:lang w:val="en"/>
        </w:rPr>
      </w:pPr>
      <w:r w:rsidRPr="00561623">
        <w:rPr>
          <w:rFonts w:cstheme="minorHAnsi"/>
          <w:i/>
          <w:lang w:val="en"/>
        </w:rPr>
        <w:t xml:space="preserve">The pro’s and </w:t>
      </w:r>
      <w:proofErr w:type="spellStart"/>
      <w:proofErr w:type="gramStart"/>
      <w:r w:rsidRPr="00561623">
        <w:rPr>
          <w:rFonts w:cstheme="minorHAnsi"/>
          <w:i/>
          <w:lang w:val="en"/>
        </w:rPr>
        <w:t>con’s</w:t>
      </w:r>
      <w:proofErr w:type="spellEnd"/>
      <w:proofErr w:type="gramEnd"/>
      <w:r w:rsidRPr="00561623">
        <w:rPr>
          <w:rFonts w:cstheme="minorHAnsi"/>
          <w:i/>
          <w:lang w:val="en"/>
        </w:rPr>
        <w:t xml:space="preserve"> of creeds</w:t>
      </w:r>
    </w:p>
    <w:p w14:paraId="274BCC0B" w14:textId="77777777" w:rsidR="00561623" w:rsidRPr="00561623" w:rsidRDefault="00561623" w:rsidP="00561623">
      <w:pPr>
        <w:spacing w:before="120"/>
        <w:rPr>
          <w:rFonts w:cstheme="minorHAnsi"/>
          <w:lang w:val="en"/>
        </w:rPr>
      </w:pPr>
      <w:r w:rsidRPr="00561623">
        <w:rPr>
          <w:rFonts w:cstheme="minorHAnsi"/>
          <w:lang w:val="en"/>
        </w:rPr>
        <w:t>Not all Christian denominations embrace the historic creeds of the church, though nearly all have some statement of what they believe. Here are some of the pro’s and con’s when it comes to creeds:</w:t>
      </w:r>
    </w:p>
    <w:p w14:paraId="21DF795F" w14:textId="77777777" w:rsidR="00561623" w:rsidRPr="00561623" w:rsidRDefault="00561623" w:rsidP="00561623">
      <w:pPr>
        <w:numPr>
          <w:ilvl w:val="0"/>
          <w:numId w:val="15"/>
        </w:numPr>
        <w:spacing w:before="120"/>
        <w:rPr>
          <w:rFonts w:cstheme="minorHAnsi"/>
        </w:rPr>
      </w:pPr>
      <w:r w:rsidRPr="00561623">
        <w:rPr>
          <w:rFonts w:cstheme="minorHAnsi"/>
        </w:rPr>
        <w:t>Pro’s</w:t>
      </w:r>
    </w:p>
    <w:p w14:paraId="153FEDE8" w14:textId="77777777" w:rsidR="00561623" w:rsidRPr="00561623" w:rsidRDefault="00561623" w:rsidP="00561623">
      <w:pPr>
        <w:numPr>
          <w:ilvl w:val="1"/>
          <w:numId w:val="15"/>
        </w:numPr>
        <w:spacing w:before="120"/>
        <w:rPr>
          <w:rFonts w:cstheme="minorHAnsi"/>
        </w:rPr>
      </w:pPr>
      <w:r w:rsidRPr="00561623">
        <w:rPr>
          <w:rFonts w:cstheme="minorHAnsi"/>
        </w:rPr>
        <w:t>Creeds help us to clarify, proclaim, and protect the essential claims of our faith. Many creeds resulted from heretical threats to the faith.</w:t>
      </w:r>
    </w:p>
    <w:p w14:paraId="5096A031" w14:textId="77777777" w:rsidR="00561623" w:rsidRPr="00561623" w:rsidRDefault="00561623" w:rsidP="00561623">
      <w:pPr>
        <w:numPr>
          <w:ilvl w:val="2"/>
          <w:numId w:val="15"/>
        </w:numPr>
        <w:spacing w:before="120"/>
        <w:rPr>
          <w:rFonts w:cstheme="minorHAnsi"/>
        </w:rPr>
      </w:pPr>
      <w:r w:rsidRPr="00561623">
        <w:rPr>
          <w:rFonts w:cstheme="minorHAnsi"/>
        </w:rPr>
        <w:t>The creeds help us to recognize inadequate or incorrect descriptions of our faith.</w:t>
      </w:r>
    </w:p>
    <w:p w14:paraId="3D8C5982" w14:textId="77777777" w:rsidR="00561623" w:rsidRPr="00561623" w:rsidRDefault="00561623" w:rsidP="00561623">
      <w:pPr>
        <w:numPr>
          <w:ilvl w:val="1"/>
          <w:numId w:val="15"/>
        </w:numPr>
        <w:spacing w:before="120"/>
        <w:rPr>
          <w:rFonts w:cstheme="minorHAnsi"/>
        </w:rPr>
      </w:pPr>
      <w:r w:rsidRPr="00561623">
        <w:rPr>
          <w:rFonts w:cstheme="minorHAnsi"/>
        </w:rPr>
        <w:t>Creeds carry the tradition that we have received from the Christians who preceded us. Creeds remind us that there is one “cloud of saints.”</w:t>
      </w:r>
    </w:p>
    <w:p w14:paraId="4C52A4AC" w14:textId="77777777" w:rsidR="00561623" w:rsidRPr="00561623" w:rsidRDefault="00561623" w:rsidP="00561623">
      <w:pPr>
        <w:numPr>
          <w:ilvl w:val="1"/>
          <w:numId w:val="15"/>
        </w:numPr>
        <w:spacing w:before="120"/>
        <w:rPr>
          <w:rFonts w:cstheme="minorHAnsi"/>
        </w:rPr>
      </w:pPr>
      <w:r w:rsidRPr="00561623">
        <w:rPr>
          <w:rFonts w:cstheme="minorHAnsi"/>
        </w:rPr>
        <w:t>Creeds help provide us with a framework for interpreting Scripture and for teaching the basic Christian beliefs, which is exactly what we are doing in this series.</w:t>
      </w:r>
    </w:p>
    <w:p w14:paraId="19842929" w14:textId="77777777" w:rsidR="00561623" w:rsidRPr="00561623" w:rsidRDefault="00561623" w:rsidP="00561623">
      <w:pPr>
        <w:numPr>
          <w:ilvl w:val="0"/>
          <w:numId w:val="15"/>
        </w:numPr>
        <w:spacing w:before="120"/>
        <w:rPr>
          <w:rFonts w:cstheme="minorHAnsi"/>
        </w:rPr>
      </w:pPr>
      <w:r w:rsidRPr="00561623">
        <w:rPr>
          <w:rFonts w:cstheme="minorHAnsi"/>
        </w:rPr>
        <w:t>Con’s</w:t>
      </w:r>
    </w:p>
    <w:p w14:paraId="7E2BD917" w14:textId="77777777" w:rsidR="00561623" w:rsidRPr="00561623" w:rsidRDefault="00561623" w:rsidP="00561623">
      <w:pPr>
        <w:numPr>
          <w:ilvl w:val="1"/>
          <w:numId w:val="15"/>
        </w:numPr>
        <w:spacing w:before="120"/>
        <w:rPr>
          <w:rFonts w:cstheme="minorHAnsi"/>
        </w:rPr>
      </w:pPr>
      <w:r w:rsidRPr="00561623">
        <w:rPr>
          <w:rFonts w:cstheme="minorHAnsi"/>
        </w:rPr>
        <w:t xml:space="preserve">Creeds can be used to exclude and enforce. </w:t>
      </w:r>
    </w:p>
    <w:p w14:paraId="73344755" w14:textId="77777777" w:rsidR="00561623" w:rsidRPr="00561623" w:rsidRDefault="00561623" w:rsidP="00561623">
      <w:pPr>
        <w:numPr>
          <w:ilvl w:val="1"/>
          <w:numId w:val="15"/>
        </w:numPr>
        <w:spacing w:before="120"/>
        <w:rPr>
          <w:rFonts w:cstheme="minorHAnsi"/>
        </w:rPr>
      </w:pPr>
      <w:r w:rsidRPr="00561623">
        <w:rPr>
          <w:rFonts w:cstheme="minorHAnsi"/>
        </w:rPr>
        <w:t>No creed can substitute for our engagement with Scripture.</w:t>
      </w:r>
    </w:p>
    <w:p w14:paraId="37A16B03" w14:textId="77777777" w:rsidR="00561623" w:rsidRPr="00561623" w:rsidRDefault="00561623" w:rsidP="00561623">
      <w:pPr>
        <w:numPr>
          <w:ilvl w:val="1"/>
          <w:numId w:val="15"/>
        </w:numPr>
        <w:spacing w:before="120"/>
        <w:rPr>
          <w:rFonts w:cstheme="minorHAnsi"/>
        </w:rPr>
      </w:pPr>
      <w:r w:rsidRPr="00561623">
        <w:rPr>
          <w:rFonts w:cstheme="minorHAnsi"/>
        </w:rPr>
        <w:t>No creed can be complete.</w:t>
      </w:r>
    </w:p>
    <w:p w14:paraId="4693118E" w14:textId="77777777" w:rsidR="00561623" w:rsidRPr="00561623" w:rsidRDefault="00561623" w:rsidP="00561623">
      <w:pPr>
        <w:numPr>
          <w:ilvl w:val="1"/>
          <w:numId w:val="15"/>
        </w:numPr>
        <w:spacing w:before="120"/>
        <w:rPr>
          <w:rFonts w:cstheme="minorHAnsi"/>
        </w:rPr>
      </w:pPr>
      <w:r w:rsidRPr="00561623">
        <w:rPr>
          <w:rFonts w:cstheme="minorHAnsi"/>
        </w:rPr>
        <w:t>No creed can be final.</w:t>
      </w:r>
    </w:p>
    <w:p w14:paraId="131548A9" w14:textId="77777777" w:rsidR="00561623" w:rsidRPr="00561623" w:rsidRDefault="00561623" w:rsidP="00561623">
      <w:pPr>
        <w:spacing w:before="120"/>
        <w:rPr>
          <w:rFonts w:cstheme="minorHAnsi"/>
          <w:i/>
          <w:lang w:val="en"/>
        </w:rPr>
      </w:pPr>
      <w:r w:rsidRPr="00561623">
        <w:rPr>
          <w:rFonts w:cstheme="minorHAnsi"/>
          <w:i/>
          <w:lang w:val="en"/>
        </w:rPr>
        <w:t>The big picture</w:t>
      </w:r>
    </w:p>
    <w:p w14:paraId="3291273B" w14:textId="3E9A4722" w:rsidR="00561623" w:rsidRPr="00561623" w:rsidRDefault="00561623" w:rsidP="00561623">
      <w:pPr>
        <w:spacing w:before="120"/>
        <w:rPr>
          <w:rFonts w:cstheme="minorHAnsi"/>
          <w:lang w:val="en"/>
        </w:rPr>
      </w:pPr>
      <w:r w:rsidRPr="00561623">
        <w:rPr>
          <w:rFonts w:cstheme="minorHAnsi"/>
          <w:lang w:val="en"/>
        </w:rPr>
        <w:lastRenderedPageBreak/>
        <w:t>Take a look at the Apostles’ Creed</w:t>
      </w:r>
      <w:r w:rsidR="004E2CC6">
        <w:rPr>
          <w:rFonts w:cstheme="minorHAnsi"/>
          <w:lang w:val="en"/>
        </w:rPr>
        <w:t xml:space="preserve"> above</w:t>
      </w:r>
      <w:r w:rsidRPr="00561623">
        <w:rPr>
          <w:rFonts w:cstheme="minorHAnsi"/>
          <w:lang w:val="en"/>
        </w:rPr>
        <w:t>. You’ll quickly see that (1) it is Trinitarian, organized around the Father, Son, and Holy Spirit and (2) it is narrative, beginning with creation and moving on to Jesus and then the church.</w:t>
      </w:r>
    </w:p>
    <w:p w14:paraId="059ABFE1" w14:textId="77777777" w:rsidR="00561623" w:rsidRPr="00561623" w:rsidRDefault="00561623" w:rsidP="00561623">
      <w:pPr>
        <w:spacing w:before="120"/>
        <w:rPr>
          <w:rFonts w:cstheme="minorHAnsi"/>
          <w:lang w:val="en"/>
        </w:rPr>
      </w:pPr>
      <w:r w:rsidRPr="00561623">
        <w:rPr>
          <w:rFonts w:cstheme="minorHAnsi"/>
          <w:lang w:val="en"/>
        </w:rPr>
        <w:t>What’s missing? A lot. First, you can’t call the creed a summary of the biblical story, for where is any mention of Israel or the Law and the Prophets? Second, nothing is stated outright about Jesus’ divinity nor about the Spirit’s divinity. This would come in the later creeds. For example, in the Nicene Creed of 325AD (drafted to confront the claim that Jesus wasn’t truly God) Jesus is “very God of very God, begotten not made, of one substance with the Father; through whom [Jesus] all things were made.” Third, though the creed affirms the forgiveness of sins, nothing is said specifically about how we are saved and there is no mention of grace or faith.</w:t>
      </w:r>
    </w:p>
    <w:p w14:paraId="1CBFCC1E" w14:textId="3EFCA521" w:rsidR="00561623" w:rsidRPr="00561623" w:rsidRDefault="00561623" w:rsidP="00561623">
      <w:pPr>
        <w:spacing w:before="120"/>
        <w:rPr>
          <w:rFonts w:cstheme="minorHAnsi"/>
          <w:lang w:val="en"/>
        </w:rPr>
      </w:pPr>
      <w:r w:rsidRPr="00561623">
        <w:rPr>
          <w:rFonts w:cstheme="minorHAnsi"/>
          <w:lang w:val="en"/>
        </w:rPr>
        <w:t xml:space="preserve">When we </w:t>
      </w:r>
      <w:r w:rsidR="00DC71F1">
        <w:rPr>
          <w:rFonts w:cstheme="minorHAnsi"/>
          <w:lang w:val="en"/>
        </w:rPr>
        <w:t>recite</w:t>
      </w:r>
      <w:r w:rsidRPr="00561623">
        <w:rPr>
          <w:rFonts w:cstheme="minorHAnsi"/>
          <w:lang w:val="en"/>
        </w:rPr>
        <w:t xml:space="preserve"> the </w:t>
      </w:r>
      <w:proofErr w:type="gramStart"/>
      <w:r w:rsidRPr="00561623">
        <w:rPr>
          <w:rFonts w:cstheme="minorHAnsi"/>
          <w:lang w:val="en"/>
        </w:rPr>
        <w:t>creed</w:t>
      </w:r>
      <w:proofErr w:type="gramEnd"/>
      <w:r w:rsidRPr="00561623">
        <w:rPr>
          <w:rFonts w:cstheme="minorHAnsi"/>
          <w:lang w:val="en"/>
        </w:rPr>
        <w:t xml:space="preserve"> we inevitably read a lot into it. The creed is not meant to cover all the bases, just the essentials. It isn’t the place for our “intramural” arguments about justification or sanctification or most of the important issues that we talk about in the church. The creed is meant to unite, not divide.</w:t>
      </w:r>
    </w:p>
    <w:p w14:paraId="05066947" w14:textId="77777777" w:rsidR="00561623" w:rsidRPr="00561623" w:rsidRDefault="00561623" w:rsidP="00561623">
      <w:pPr>
        <w:spacing w:before="120"/>
        <w:rPr>
          <w:rFonts w:cstheme="minorHAnsi"/>
          <w:i/>
          <w:lang w:val="en"/>
        </w:rPr>
      </w:pPr>
      <w:r w:rsidRPr="00561623">
        <w:rPr>
          <w:rFonts w:cstheme="minorHAnsi"/>
          <w:i/>
          <w:lang w:val="en"/>
        </w:rPr>
        <w:t>God and the Trinity</w:t>
      </w:r>
    </w:p>
    <w:p w14:paraId="62017C1E" w14:textId="77777777" w:rsidR="00561623" w:rsidRPr="00561623" w:rsidRDefault="00561623" w:rsidP="00561623">
      <w:pPr>
        <w:spacing w:before="120"/>
        <w:rPr>
          <w:rFonts w:cstheme="minorHAnsi"/>
          <w:lang w:val="en"/>
        </w:rPr>
      </w:pPr>
      <w:r w:rsidRPr="00561623">
        <w:rPr>
          <w:rFonts w:cstheme="minorHAnsi"/>
          <w:lang w:val="en"/>
        </w:rPr>
        <w:t>Though the Apostles’ Creed is inherently Trinitarian, that doesn’t mean the relational nature of God is well-developed in it. The creed comes from a time when that theological work was still underway. Nonetheless, there are a few points that need to be made here.</w:t>
      </w:r>
    </w:p>
    <w:p w14:paraId="6E0374FF" w14:textId="77777777" w:rsidR="00561623" w:rsidRPr="00561623" w:rsidRDefault="00561623" w:rsidP="00561623">
      <w:pPr>
        <w:spacing w:before="120"/>
        <w:rPr>
          <w:rFonts w:cstheme="minorHAnsi"/>
          <w:lang w:val="en"/>
        </w:rPr>
      </w:pPr>
      <w:r w:rsidRPr="00561623">
        <w:rPr>
          <w:rFonts w:cstheme="minorHAnsi"/>
          <w:lang w:val="en"/>
        </w:rPr>
        <w:t xml:space="preserve">First, because of Scripture’s teachings </w:t>
      </w:r>
      <w:proofErr w:type="spellStart"/>
      <w:r w:rsidRPr="00561623">
        <w:rPr>
          <w:rFonts w:cstheme="minorHAnsi"/>
          <w:lang w:val="en"/>
        </w:rPr>
        <w:t>on</w:t>
      </w:r>
      <w:proofErr w:type="spellEnd"/>
      <w:r w:rsidRPr="00561623">
        <w:rPr>
          <w:rFonts w:cstheme="minorHAnsi"/>
          <w:lang w:val="en"/>
        </w:rPr>
        <w:t xml:space="preserve"> Jesus and the fact that the earliest Christians worshiped Jesus as they had worshiped God, the early church had to wrestle with some key questions:</w:t>
      </w:r>
    </w:p>
    <w:p w14:paraId="15AC3C45" w14:textId="77777777" w:rsidR="00561623" w:rsidRPr="00561623" w:rsidRDefault="00561623" w:rsidP="00561623">
      <w:pPr>
        <w:numPr>
          <w:ilvl w:val="0"/>
          <w:numId w:val="16"/>
        </w:numPr>
        <w:spacing w:before="120"/>
        <w:rPr>
          <w:rFonts w:cstheme="minorHAnsi"/>
        </w:rPr>
      </w:pPr>
      <w:r w:rsidRPr="00561623">
        <w:rPr>
          <w:rFonts w:cstheme="minorHAnsi"/>
        </w:rPr>
        <w:t>Is the Father, God? Is the Son, God? Is the Spirit, God?</w:t>
      </w:r>
    </w:p>
    <w:p w14:paraId="0B90F09F" w14:textId="77777777" w:rsidR="00561623" w:rsidRPr="00561623" w:rsidRDefault="00561623" w:rsidP="00561623">
      <w:pPr>
        <w:numPr>
          <w:ilvl w:val="1"/>
          <w:numId w:val="17"/>
        </w:numPr>
        <w:spacing w:before="120"/>
        <w:rPr>
          <w:rFonts w:cstheme="minorHAnsi"/>
        </w:rPr>
      </w:pPr>
      <w:r w:rsidRPr="00561623">
        <w:rPr>
          <w:rFonts w:cstheme="minorHAnsi"/>
        </w:rPr>
        <w:t>Is each person of the Trinity addressed by distinguishable divine names?</w:t>
      </w:r>
    </w:p>
    <w:p w14:paraId="526BB729" w14:textId="77777777" w:rsidR="00561623" w:rsidRPr="00561623" w:rsidRDefault="00561623" w:rsidP="00561623">
      <w:pPr>
        <w:numPr>
          <w:ilvl w:val="1"/>
          <w:numId w:val="17"/>
        </w:numPr>
        <w:spacing w:before="120"/>
        <w:rPr>
          <w:rFonts w:cstheme="minorHAnsi"/>
        </w:rPr>
      </w:pPr>
      <w:r w:rsidRPr="00561623">
        <w:rPr>
          <w:rFonts w:cstheme="minorHAnsi"/>
        </w:rPr>
        <w:t>Is each person assumed to have divine attributes?</w:t>
      </w:r>
    </w:p>
    <w:p w14:paraId="095E90F7" w14:textId="77777777" w:rsidR="00561623" w:rsidRPr="00561623" w:rsidRDefault="00561623" w:rsidP="00561623">
      <w:pPr>
        <w:numPr>
          <w:ilvl w:val="1"/>
          <w:numId w:val="17"/>
        </w:numPr>
        <w:spacing w:before="120"/>
        <w:rPr>
          <w:rFonts w:cstheme="minorHAnsi"/>
        </w:rPr>
      </w:pPr>
      <w:r w:rsidRPr="00561623">
        <w:rPr>
          <w:rFonts w:cstheme="minorHAnsi"/>
        </w:rPr>
        <w:t>Does each person engage in actions that only God can accomplish?</w:t>
      </w:r>
    </w:p>
    <w:p w14:paraId="0BEC0AE2" w14:textId="77777777" w:rsidR="00561623" w:rsidRPr="00561623" w:rsidRDefault="00561623" w:rsidP="00561623">
      <w:pPr>
        <w:numPr>
          <w:ilvl w:val="1"/>
          <w:numId w:val="17"/>
        </w:numPr>
        <w:spacing w:before="120"/>
        <w:rPr>
          <w:rFonts w:cstheme="minorHAnsi"/>
        </w:rPr>
      </w:pPr>
      <w:r w:rsidRPr="00561623">
        <w:rPr>
          <w:rFonts w:cstheme="minorHAnsi"/>
        </w:rPr>
        <w:t>Is each person thought to be worthy of divine worship?</w:t>
      </w:r>
    </w:p>
    <w:p w14:paraId="796A2796" w14:textId="4DB4423E" w:rsidR="00561623" w:rsidRPr="00561623" w:rsidRDefault="00561623" w:rsidP="00561623">
      <w:pPr>
        <w:spacing w:before="120"/>
        <w:rPr>
          <w:rFonts w:cstheme="minorHAnsi"/>
          <w:lang w:val="en"/>
        </w:rPr>
      </w:pPr>
      <w:r w:rsidRPr="00561623">
        <w:rPr>
          <w:rFonts w:cstheme="minorHAnsi"/>
          <w:lang w:val="en"/>
        </w:rPr>
        <w:t xml:space="preserve">In each case, the Church answered “yes.” The mystery of the Trinity, one God of one “substance” yet three persons, is the most profound of all the mysteries we proclaim. Yet, it is absolutely essential to who we are and to the Good News we proclaim to the world. And we are led to it every time we answer the question, “Who is </w:t>
      </w:r>
      <w:proofErr w:type="gramStart"/>
      <w:r w:rsidRPr="00561623">
        <w:rPr>
          <w:rFonts w:cstheme="minorHAnsi"/>
          <w:lang w:val="en"/>
        </w:rPr>
        <w:t>Jesus?,</w:t>
      </w:r>
      <w:proofErr w:type="gramEnd"/>
      <w:r w:rsidRPr="00561623">
        <w:rPr>
          <w:rFonts w:cstheme="minorHAnsi"/>
          <w:lang w:val="en"/>
        </w:rPr>
        <w:t>” as his disciples have answered it for 2,000 years.</w:t>
      </w:r>
    </w:p>
    <w:p w14:paraId="787D9B20" w14:textId="77777777" w:rsidR="00561623" w:rsidRPr="00561623" w:rsidRDefault="00561623" w:rsidP="00561623">
      <w:pPr>
        <w:spacing w:before="120"/>
        <w:rPr>
          <w:rFonts w:cstheme="minorHAnsi"/>
          <w:lang w:val="en"/>
        </w:rPr>
      </w:pPr>
      <w:r w:rsidRPr="00561623">
        <w:rPr>
          <w:rFonts w:cstheme="minorHAnsi"/>
          <w:lang w:val="en"/>
        </w:rPr>
        <w:t xml:space="preserve">Daniel </w:t>
      </w:r>
      <w:proofErr w:type="spellStart"/>
      <w:r w:rsidRPr="00561623">
        <w:rPr>
          <w:rFonts w:cstheme="minorHAnsi"/>
          <w:lang w:val="en"/>
        </w:rPr>
        <w:t>Migliore</w:t>
      </w:r>
      <w:proofErr w:type="spellEnd"/>
      <w:r w:rsidRPr="00561623">
        <w:rPr>
          <w:rFonts w:cstheme="minorHAnsi"/>
          <w:lang w:val="en"/>
        </w:rPr>
        <w:t xml:space="preserve"> lifts up for us three key Christian affirmations that arise from our belief in the Trinity:</w:t>
      </w:r>
    </w:p>
    <w:p w14:paraId="05B521B9" w14:textId="77777777" w:rsidR="00561623" w:rsidRPr="00561623" w:rsidRDefault="00561623" w:rsidP="00561623">
      <w:pPr>
        <w:numPr>
          <w:ilvl w:val="0"/>
          <w:numId w:val="18"/>
        </w:numPr>
        <w:spacing w:before="120"/>
        <w:rPr>
          <w:rFonts w:cstheme="minorHAnsi"/>
        </w:rPr>
      </w:pPr>
      <w:r w:rsidRPr="00561623">
        <w:rPr>
          <w:rFonts w:cstheme="minorHAnsi"/>
        </w:rPr>
        <w:t xml:space="preserve">The eternal life of God is personal life in relationship. God </w:t>
      </w:r>
      <w:r w:rsidRPr="00561623">
        <w:rPr>
          <w:rFonts w:cstheme="minorHAnsi"/>
          <w:i/>
          <w:u w:val="single"/>
        </w:rPr>
        <w:t>IS</w:t>
      </w:r>
      <w:r w:rsidRPr="00561623">
        <w:rPr>
          <w:rFonts w:cstheme="minorHAnsi"/>
        </w:rPr>
        <w:t xml:space="preserve"> love (1 John 4:16b) – this makes sense only because of God’s inherent relationality. God’s identity is personal relationship.</w:t>
      </w:r>
    </w:p>
    <w:p w14:paraId="10DB7CDE" w14:textId="77777777" w:rsidR="00561623" w:rsidRPr="00561623" w:rsidRDefault="00561623" w:rsidP="00561623">
      <w:pPr>
        <w:numPr>
          <w:ilvl w:val="0"/>
          <w:numId w:val="18"/>
        </w:numPr>
        <w:spacing w:before="120"/>
        <w:rPr>
          <w:rFonts w:cstheme="minorHAnsi"/>
        </w:rPr>
      </w:pPr>
      <w:r w:rsidRPr="00561623">
        <w:rPr>
          <w:rFonts w:cstheme="minorHAnsi"/>
        </w:rPr>
        <w:t>God exists in community. Yes, God has a social life! The three persons of God “indwell” each other. God then creates a people to live in relationship with him.</w:t>
      </w:r>
    </w:p>
    <w:p w14:paraId="4F520F23" w14:textId="77777777" w:rsidR="00561623" w:rsidRPr="00561623" w:rsidRDefault="00561623" w:rsidP="00561623">
      <w:pPr>
        <w:numPr>
          <w:ilvl w:val="0"/>
          <w:numId w:val="18"/>
        </w:numPr>
        <w:spacing w:before="120"/>
        <w:rPr>
          <w:rFonts w:cstheme="minorHAnsi"/>
        </w:rPr>
      </w:pPr>
      <w:r w:rsidRPr="00561623">
        <w:rPr>
          <w:rFonts w:cstheme="minorHAnsi"/>
        </w:rPr>
        <w:t>The life of God is essentially self-giving love.</w:t>
      </w:r>
    </w:p>
    <w:p w14:paraId="1A1B9E4A" w14:textId="77777777" w:rsidR="00561623" w:rsidRPr="00561623" w:rsidRDefault="00561623" w:rsidP="00561623">
      <w:pPr>
        <w:spacing w:before="120"/>
        <w:rPr>
          <w:rFonts w:cstheme="minorHAnsi"/>
          <w:i/>
          <w:lang w:val="en"/>
        </w:rPr>
      </w:pPr>
      <w:r w:rsidRPr="00561623">
        <w:rPr>
          <w:rFonts w:cstheme="minorHAnsi"/>
          <w:i/>
          <w:lang w:val="en"/>
        </w:rPr>
        <w:t>The Father</w:t>
      </w:r>
    </w:p>
    <w:p w14:paraId="309437ED" w14:textId="175E2AA7" w:rsidR="00561623" w:rsidRPr="00561623" w:rsidRDefault="00561623" w:rsidP="00561623">
      <w:pPr>
        <w:spacing w:before="120"/>
        <w:rPr>
          <w:rFonts w:cstheme="minorHAnsi"/>
          <w:lang w:val="en"/>
        </w:rPr>
      </w:pPr>
      <w:r w:rsidRPr="00561623">
        <w:rPr>
          <w:rFonts w:cstheme="minorHAnsi"/>
          <w:lang w:val="en"/>
        </w:rPr>
        <w:t xml:space="preserve">The portrait of God as Father cuts across both Testaments. In the Old Testament, God is the Father of his people and the husband to his bride. But, in contrast to the New Testament, there are no prayers to the Father in the Hebrew Scriptures, God is simply referred to as </w:t>
      </w:r>
      <w:r w:rsidRPr="00561623">
        <w:rPr>
          <w:rFonts w:cstheme="minorHAnsi"/>
          <w:i/>
          <w:lang w:val="en"/>
        </w:rPr>
        <w:t xml:space="preserve">el </w:t>
      </w:r>
      <w:r w:rsidRPr="00561623">
        <w:rPr>
          <w:rFonts w:cstheme="minorHAnsi"/>
          <w:lang w:val="en"/>
        </w:rPr>
        <w:t>(the word for “god”) or by God’s name, YHWH (for which, Lord, is substituted in the English translations).</w:t>
      </w:r>
    </w:p>
    <w:p w14:paraId="41325E08" w14:textId="77777777" w:rsidR="00561623" w:rsidRPr="00561623" w:rsidRDefault="00561623" w:rsidP="00561623">
      <w:pPr>
        <w:spacing w:before="120"/>
        <w:rPr>
          <w:rFonts w:cstheme="minorHAnsi"/>
          <w:lang w:val="en"/>
        </w:rPr>
      </w:pPr>
      <w:r w:rsidRPr="00561623">
        <w:rPr>
          <w:rFonts w:cstheme="minorHAnsi"/>
          <w:lang w:val="en"/>
        </w:rPr>
        <w:lastRenderedPageBreak/>
        <w:t xml:space="preserve">There is often some confusion around God and the Father. God is not synonymous with the Father. The Father is fully and completely God but is </w:t>
      </w:r>
      <w:r w:rsidRPr="00561623">
        <w:rPr>
          <w:rFonts w:cstheme="minorHAnsi"/>
          <w:i/>
          <w:u w:val="single"/>
          <w:lang w:val="en"/>
        </w:rPr>
        <w:t>not</w:t>
      </w:r>
      <w:r w:rsidRPr="00561623">
        <w:rPr>
          <w:rFonts w:cstheme="minorHAnsi"/>
          <w:lang w:val="en"/>
        </w:rPr>
        <w:t xml:space="preserve"> all of God. The same is true of the Son and of the Holy Spirit. The Father is one of the three persons of the Trinity.</w:t>
      </w:r>
    </w:p>
    <w:p w14:paraId="444E3811" w14:textId="76B28BC1" w:rsidR="00561623" w:rsidRPr="00561623" w:rsidRDefault="00561623" w:rsidP="00561623">
      <w:pPr>
        <w:spacing w:before="120"/>
        <w:rPr>
          <w:rFonts w:cstheme="minorHAnsi"/>
          <w:lang w:val="en"/>
        </w:rPr>
      </w:pPr>
      <w:r w:rsidRPr="00561623">
        <w:rPr>
          <w:rFonts w:cstheme="minorHAnsi"/>
          <w:lang w:val="en"/>
        </w:rPr>
        <w:t xml:space="preserve">The Apostles’ Creed probably exacerbates this problem in that it goes: “I believe in God the Father Almighty . . . and in Jesus Christ . . . in the Holy Spirit.” Something like this would be more accurate: “I believe in God, and in the Father Almighty . . . </w:t>
      </w:r>
      <w:r w:rsidR="004E2CC6">
        <w:rPr>
          <w:rFonts w:cstheme="minorHAnsi"/>
          <w:lang w:val="en"/>
        </w:rPr>
        <w:t xml:space="preserve">and </w:t>
      </w:r>
      <w:r w:rsidRPr="00561623">
        <w:rPr>
          <w:rFonts w:cstheme="minorHAnsi"/>
          <w:lang w:val="en"/>
        </w:rPr>
        <w:t xml:space="preserve">in Jesus Christ . . . </w:t>
      </w:r>
      <w:r w:rsidR="004E2CC6">
        <w:rPr>
          <w:rFonts w:cstheme="minorHAnsi"/>
          <w:lang w:val="en"/>
        </w:rPr>
        <w:t xml:space="preserve">and </w:t>
      </w:r>
      <w:r w:rsidRPr="00561623">
        <w:rPr>
          <w:rFonts w:cstheme="minorHAnsi"/>
          <w:lang w:val="en"/>
        </w:rPr>
        <w:t>in the Holy Spirit.”</w:t>
      </w:r>
    </w:p>
    <w:p w14:paraId="07C9B1E1" w14:textId="77777777" w:rsidR="00561623" w:rsidRPr="00561623" w:rsidRDefault="00561623" w:rsidP="00561623">
      <w:pPr>
        <w:spacing w:before="120"/>
        <w:rPr>
          <w:rFonts w:cstheme="minorHAnsi"/>
          <w:lang w:val="en"/>
        </w:rPr>
      </w:pPr>
      <w:r w:rsidRPr="00561623">
        <w:rPr>
          <w:rFonts w:cstheme="minorHAnsi"/>
          <w:lang w:val="en"/>
        </w:rPr>
        <w:t xml:space="preserve">The New Testament has a much fuller expression of God as Father, emphasizing covenantal intimacy. Jesus even uses the familiar </w:t>
      </w:r>
      <w:proofErr w:type="spellStart"/>
      <w:r w:rsidRPr="00561623">
        <w:rPr>
          <w:rFonts w:cstheme="minorHAnsi"/>
          <w:i/>
          <w:lang w:val="en"/>
        </w:rPr>
        <w:t>abba</w:t>
      </w:r>
      <w:proofErr w:type="spellEnd"/>
      <w:r w:rsidRPr="00561623">
        <w:rPr>
          <w:rFonts w:cstheme="minorHAnsi"/>
          <w:lang w:val="en"/>
        </w:rPr>
        <w:t xml:space="preserve"> (sort of like “papa”) to refer to the Father and Paul urges all Christians to do the same. This parental portrait is one of the most intimate expressions of our relationship to God. As a teacher, I find the parent/child analogy to be one of the most important in seeking to understand our claims about God and how he works in this world.</w:t>
      </w:r>
    </w:p>
    <w:p w14:paraId="5FB9C613" w14:textId="77777777" w:rsidR="00561623" w:rsidRPr="00561623" w:rsidRDefault="00561623" w:rsidP="00561623">
      <w:pPr>
        <w:spacing w:before="120"/>
        <w:rPr>
          <w:rFonts w:cstheme="minorHAnsi"/>
          <w:lang w:val="en"/>
        </w:rPr>
      </w:pPr>
      <w:r w:rsidRPr="00561623">
        <w:rPr>
          <w:rFonts w:cstheme="minorHAnsi"/>
          <w:lang w:val="en"/>
        </w:rPr>
        <w:t>God as Father encompasses two key tasks of fathers and, more broadly, parents. First, parents provide the child with standards, instruction, and discipline. Second, good parents shower their children with love, affection, encouragement, and support.</w:t>
      </w:r>
    </w:p>
    <w:p w14:paraId="74F0AFB9" w14:textId="77777777" w:rsidR="00561623" w:rsidRPr="00561623" w:rsidRDefault="00561623" w:rsidP="00561623">
      <w:pPr>
        <w:spacing w:before="120"/>
        <w:rPr>
          <w:rFonts w:cstheme="minorHAnsi"/>
          <w:i/>
          <w:lang w:val="en"/>
        </w:rPr>
      </w:pPr>
      <w:r w:rsidRPr="00561623">
        <w:rPr>
          <w:rFonts w:cstheme="minorHAnsi"/>
          <w:i/>
          <w:lang w:val="en"/>
        </w:rPr>
        <w:t>Almighty</w:t>
      </w:r>
    </w:p>
    <w:p w14:paraId="509250D4" w14:textId="2A378FD6" w:rsidR="00561623" w:rsidRPr="00561623" w:rsidRDefault="00561623" w:rsidP="00561623">
      <w:pPr>
        <w:spacing w:before="120"/>
        <w:rPr>
          <w:rFonts w:cstheme="minorHAnsi"/>
          <w:lang w:val="en"/>
        </w:rPr>
      </w:pPr>
      <w:r w:rsidRPr="00561623">
        <w:rPr>
          <w:rFonts w:cstheme="minorHAnsi"/>
          <w:lang w:val="en"/>
        </w:rPr>
        <w:t xml:space="preserve">“Almighty” translates the Latin </w:t>
      </w:r>
      <w:proofErr w:type="spellStart"/>
      <w:r w:rsidRPr="00561623">
        <w:rPr>
          <w:rFonts w:cstheme="minorHAnsi"/>
          <w:i/>
          <w:lang w:val="en"/>
        </w:rPr>
        <w:t>omnipotens</w:t>
      </w:r>
      <w:proofErr w:type="spellEnd"/>
      <w:r w:rsidRPr="00561623">
        <w:rPr>
          <w:rFonts w:cstheme="minorHAnsi"/>
          <w:lang w:val="en"/>
        </w:rPr>
        <w:t xml:space="preserve"> (omnipotent) and the Greek </w:t>
      </w:r>
      <w:proofErr w:type="spellStart"/>
      <w:r w:rsidRPr="00561623">
        <w:rPr>
          <w:rFonts w:cstheme="minorHAnsi"/>
          <w:i/>
          <w:lang w:val="en"/>
        </w:rPr>
        <w:t>pantokrator</w:t>
      </w:r>
      <w:proofErr w:type="spellEnd"/>
      <w:r w:rsidRPr="00561623">
        <w:rPr>
          <w:rFonts w:cstheme="minorHAnsi"/>
          <w:lang w:val="en"/>
        </w:rPr>
        <w:t xml:space="preserve"> (ruler of all things)</w:t>
      </w:r>
      <w:r w:rsidR="004E2CC6">
        <w:rPr>
          <w:rFonts w:cstheme="minorHAnsi"/>
          <w:lang w:val="en"/>
        </w:rPr>
        <w:t>, as the Creed was first expressed in Latin and Greek.</w:t>
      </w:r>
      <w:r w:rsidRPr="00561623">
        <w:rPr>
          <w:rFonts w:cstheme="minorHAnsi"/>
          <w:lang w:val="en"/>
        </w:rPr>
        <w:t xml:space="preserve"> Interestingly, in the New Testament, “Almighty” is found only in Revelation. Obviously, however, just because the specific word </w:t>
      </w:r>
      <w:proofErr w:type="spellStart"/>
      <w:r w:rsidRPr="00561623">
        <w:rPr>
          <w:rFonts w:cstheme="minorHAnsi"/>
          <w:i/>
          <w:lang w:val="en"/>
        </w:rPr>
        <w:t>pantokrator</w:t>
      </w:r>
      <w:proofErr w:type="spellEnd"/>
      <w:r w:rsidRPr="00561623">
        <w:rPr>
          <w:rFonts w:cstheme="minorHAnsi"/>
          <w:lang w:val="en"/>
        </w:rPr>
        <w:t xml:space="preserve"> is rarely used, the affirmation that God is </w:t>
      </w:r>
      <w:proofErr w:type="gramStart"/>
      <w:r w:rsidRPr="00561623">
        <w:rPr>
          <w:rFonts w:cstheme="minorHAnsi"/>
          <w:lang w:val="en"/>
        </w:rPr>
        <w:t>all-powerful</w:t>
      </w:r>
      <w:proofErr w:type="gramEnd"/>
      <w:r w:rsidRPr="00561623">
        <w:rPr>
          <w:rFonts w:cstheme="minorHAnsi"/>
          <w:lang w:val="en"/>
        </w:rPr>
        <w:t xml:space="preserve"> and the ruler of all things is found from Genesis to Revelation. </w:t>
      </w:r>
    </w:p>
    <w:p w14:paraId="1833C257" w14:textId="505024C0" w:rsidR="00561623" w:rsidRPr="00561623" w:rsidRDefault="00561623" w:rsidP="00561623">
      <w:pPr>
        <w:spacing w:before="120"/>
        <w:rPr>
          <w:rFonts w:cstheme="minorHAnsi"/>
          <w:lang w:val="en"/>
        </w:rPr>
      </w:pPr>
      <w:r w:rsidRPr="00561623">
        <w:rPr>
          <w:rFonts w:cstheme="minorHAnsi"/>
          <w:lang w:val="en"/>
        </w:rPr>
        <w:t xml:space="preserve">Are we affirming that God can do anything? </w:t>
      </w:r>
      <w:r w:rsidRPr="00561623">
        <w:rPr>
          <w:rFonts w:cstheme="minorHAnsi"/>
          <w:i/>
          <w:lang w:val="en"/>
        </w:rPr>
        <w:t>No!</w:t>
      </w:r>
      <w:r w:rsidRPr="00561623">
        <w:rPr>
          <w:rFonts w:cstheme="minorHAnsi"/>
          <w:lang w:val="en"/>
        </w:rPr>
        <w:t xml:space="preserve"> Could God lie? Could God act unjustly? </w:t>
      </w:r>
      <w:r w:rsidRPr="00561623">
        <w:rPr>
          <w:rFonts w:cstheme="minorHAnsi"/>
        </w:rPr>
        <w:t>To understand what we mean by saying that God is all-powerful, we must look to God’s character, which is revealed in what God has done. And that is the story told by Scripture.</w:t>
      </w:r>
    </w:p>
    <w:p w14:paraId="14B3379C" w14:textId="77777777" w:rsidR="00561623" w:rsidRPr="00561623" w:rsidRDefault="00561623" w:rsidP="00561623">
      <w:pPr>
        <w:spacing w:before="120"/>
        <w:rPr>
          <w:rFonts w:cstheme="minorHAnsi"/>
          <w:lang w:val="en"/>
        </w:rPr>
      </w:pPr>
      <w:r w:rsidRPr="00561623">
        <w:rPr>
          <w:rFonts w:cstheme="minorHAnsi"/>
          <w:lang w:val="en"/>
        </w:rPr>
        <w:t xml:space="preserve">But we </w:t>
      </w:r>
      <w:r w:rsidRPr="00561623">
        <w:rPr>
          <w:rFonts w:cstheme="minorHAnsi"/>
          <w:i/>
          <w:lang w:val="en"/>
        </w:rPr>
        <w:t>are</w:t>
      </w:r>
      <w:r w:rsidRPr="00561623">
        <w:rPr>
          <w:rFonts w:cstheme="minorHAnsi"/>
          <w:lang w:val="en"/>
        </w:rPr>
        <w:t xml:space="preserve"> affirming that God is in charge. This is God’s cosmos. His purposes for his cosmos will be accomplished. But how God’s sovereignty plays out is something that Christians have debated for two millennia and will continue to debate until Jesus returns. For example, how does God accomplish God’s purposes but not trample all over our free will? In all our many discussions and even arguments, the affirmation that God is the “Almighty” reminds us that all of God’s promises will be kept.</w:t>
      </w:r>
    </w:p>
    <w:p w14:paraId="3A691165" w14:textId="2BBDCCB3" w:rsidR="00561623" w:rsidRPr="00561623" w:rsidRDefault="00561623" w:rsidP="00561623">
      <w:pPr>
        <w:spacing w:before="120"/>
        <w:rPr>
          <w:rFonts w:cstheme="minorHAnsi"/>
          <w:i/>
          <w:lang w:val="en"/>
        </w:rPr>
      </w:pPr>
      <w:r w:rsidRPr="00561623">
        <w:rPr>
          <w:rFonts w:cstheme="minorHAnsi"/>
          <w:i/>
          <w:lang w:val="en"/>
        </w:rPr>
        <w:t>Maker of heaven and earth</w:t>
      </w:r>
    </w:p>
    <w:p w14:paraId="6BCD3298" w14:textId="2D9EAE92" w:rsidR="00561623" w:rsidRPr="00561623" w:rsidRDefault="00561623" w:rsidP="00561623">
      <w:pPr>
        <w:spacing w:before="120"/>
        <w:rPr>
          <w:rFonts w:cstheme="minorHAnsi"/>
          <w:lang w:val="en"/>
        </w:rPr>
      </w:pPr>
      <w:r w:rsidRPr="00561623">
        <w:rPr>
          <w:rFonts w:cstheme="minorHAnsi"/>
          <w:lang w:val="en"/>
        </w:rPr>
        <w:t xml:space="preserve">Here, we affirm that God is the creator of all things. If it exists, God created it. The classic Christian doctrine is that God created everything </w:t>
      </w:r>
      <w:r w:rsidRPr="00561623">
        <w:rPr>
          <w:rFonts w:cstheme="minorHAnsi"/>
          <w:i/>
          <w:lang w:val="en"/>
        </w:rPr>
        <w:t>ex nihilo</w:t>
      </w:r>
      <w:r w:rsidRPr="00561623">
        <w:rPr>
          <w:rFonts w:cstheme="minorHAnsi"/>
          <w:lang w:val="en"/>
        </w:rPr>
        <w:t>, from nothing. There was no pre-existing raw material that God worked with. God simply created. And not just the material stuff of the cosmos, but the immaterial as well. Again, if it exists – at all, in any form – God created it. And God created it “good.”</w:t>
      </w:r>
    </w:p>
    <w:p w14:paraId="3A1AE86E" w14:textId="77777777" w:rsidR="00561623" w:rsidRPr="00561623" w:rsidRDefault="00561623" w:rsidP="00561623">
      <w:pPr>
        <w:spacing w:before="120"/>
        <w:rPr>
          <w:rFonts w:cstheme="minorHAnsi"/>
          <w:lang w:val="en"/>
        </w:rPr>
      </w:pPr>
      <w:r w:rsidRPr="00561623">
        <w:rPr>
          <w:rFonts w:cstheme="minorHAnsi"/>
          <w:lang w:val="en"/>
        </w:rPr>
        <w:t>True, the world is no longer as God created it. It has been terribly distorted and warped by sin and awaits its own redemption. Sickness, tragedy, death are all symptoms of this distortion. But still, God’s purpose is to renew his creation, not destroy it.</w:t>
      </w:r>
    </w:p>
    <w:p w14:paraId="35539D80" w14:textId="3B9BE231" w:rsidR="00561623" w:rsidRPr="00561623" w:rsidRDefault="00561623" w:rsidP="00561623">
      <w:pPr>
        <w:spacing w:before="120"/>
        <w:rPr>
          <w:rFonts w:cstheme="minorHAnsi"/>
          <w:lang w:val="en"/>
        </w:rPr>
      </w:pPr>
      <w:r w:rsidRPr="00561623">
        <w:rPr>
          <w:rFonts w:cstheme="minorHAnsi"/>
        </w:rPr>
        <w:t xml:space="preserve">Why does this matter? It matters for more reasons than I could touch on here, but let’s look at one. Embracing the goodness and the inherent value of God’s creation helps us to understand and to accomplish the work God has given us. This world is not a place to be escaped from or even tolerated as we await our trip to heaven. Yes, the world is in much need of renewal and restoration. There is often little evidence of God’s kingdom. But our charge is to do all we can to make God’s kingdom evident to all. We can’t build the kingdom, that is God’s work, but we can build </w:t>
      </w:r>
      <w:r w:rsidRPr="00561623">
        <w:rPr>
          <w:rFonts w:cstheme="minorHAnsi"/>
          <w:i/>
        </w:rPr>
        <w:t>for</w:t>
      </w:r>
      <w:r w:rsidRPr="00561623">
        <w:rPr>
          <w:rFonts w:cstheme="minorHAnsi"/>
        </w:rPr>
        <w:t xml:space="preserve"> the kingdom. Every kind touch, every mouth we feed and body we clothe, every act of selfless giving, every word of truth, every work of beauty we create, all compassion, all sacrifice – none of it will be lost, all of it will be incorporated into God’s renewal of creation, a restoration of the physical </w:t>
      </w:r>
      <w:r w:rsidRPr="00561623">
        <w:rPr>
          <w:rFonts w:cstheme="minorHAnsi"/>
          <w:i/>
        </w:rPr>
        <w:t>and</w:t>
      </w:r>
      <w:r w:rsidRPr="00561623">
        <w:rPr>
          <w:rFonts w:cstheme="minorHAnsi"/>
        </w:rPr>
        <w:t xml:space="preserve"> the spiritual.</w:t>
      </w:r>
    </w:p>
    <w:p w14:paraId="5DE9DC5E" w14:textId="67F6C46F" w:rsidR="004E2CC6" w:rsidRDefault="004E2CC6" w:rsidP="007248B4">
      <w:pPr>
        <w:spacing w:before="120"/>
        <w:rPr>
          <w:rFonts w:cstheme="minorHAnsi"/>
          <w:i/>
          <w:iCs/>
        </w:rPr>
      </w:pPr>
      <w:r w:rsidRPr="004E2CC6">
        <w:rPr>
          <w:rFonts w:cstheme="minorHAnsi"/>
          <w:i/>
          <w:iCs/>
        </w:rPr>
        <w:lastRenderedPageBreak/>
        <w:t>Movie recommendation</w:t>
      </w:r>
    </w:p>
    <w:p w14:paraId="50C01BDE" w14:textId="745AEFEB" w:rsidR="00021D01" w:rsidRDefault="00021D01" w:rsidP="007248B4">
      <w:pPr>
        <w:spacing w:before="120"/>
        <w:rPr>
          <w:rFonts w:cstheme="minorHAnsi"/>
        </w:rPr>
      </w:pPr>
      <w:r>
        <w:rPr>
          <w:rFonts w:cstheme="minorHAnsi"/>
        </w:rPr>
        <w:t xml:space="preserve">Yesterday, Patti and I watched the 1959 version of </w:t>
      </w:r>
      <w:r w:rsidRPr="00021D01">
        <w:rPr>
          <w:rFonts w:cstheme="minorHAnsi"/>
          <w:i/>
          <w:iCs/>
        </w:rPr>
        <w:t>Ben-</w:t>
      </w:r>
      <w:proofErr w:type="spellStart"/>
      <w:r w:rsidRPr="00021D01">
        <w:rPr>
          <w:rFonts w:cstheme="minorHAnsi"/>
          <w:i/>
          <w:iCs/>
        </w:rPr>
        <w:t>Hur</w:t>
      </w:r>
      <w:proofErr w:type="spellEnd"/>
      <w:r>
        <w:rPr>
          <w:rFonts w:cstheme="minorHAnsi"/>
        </w:rPr>
        <w:t xml:space="preserve"> starring Charlton Heston. I had recorded it on TCM a few months back, but they showed it again yesterday. So, if you can find it, I suggest you give it the time. It is a long movie, but Patti was surprised by the emotional impact of the film. No surprise it won 11 Oscars.</w:t>
      </w:r>
    </w:p>
    <w:p w14:paraId="256775CB" w14:textId="716F2A8B" w:rsidR="004E2CC6" w:rsidRDefault="004E2CC6" w:rsidP="007248B4">
      <w:pPr>
        <w:spacing w:before="120"/>
        <w:rPr>
          <w:rFonts w:cstheme="minorHAnsi"/>
          <w:i/>
          <w:iCs/>
        </w:rPr>
      </w:pPr>
      <w:r w:rsidRPr="004E2CC6">
        <w:rPr>
          <w:rFonts w:cstheme="minorHAnsi"/>
          <w:i/>
          <w:iCs/>
        </w:rPr>
        <w:t>Book recommendation</w:t>
      </w:r>
    </w:p>
    <w:p w14:paraId="7310B7F6" w14:textId="3BE9EDBC" w:rsidR="004E2CC6" w:rsidRPr="004E2CC6" w:rsidRDefault="00B90541" w:rsidP="007248B4">
      <w:pPr>
        <w:spacing w:before="120"/>
        <w:rPr>
          <w:rFonts w:cstheme="minorHAnsi"/>
        </w:rPr>
      </w:pPr>
      <w:r>
        <w:rPr>
          <w:rFonts w:cstheme="minorHAnsi"/>
        </w:rPr>
        <w:t xml:space="preserve">Hal </w:t>
      </w:r>
      <w:proofErr w:type="spellStart"/>
      <w:r>
        <w:rPr>
          <w:rFonts w:cstheme="minorHAnsi"/>
        </w:rPr>
        <w:t>Kurkowski</w:t>
      </w:r>
      <w:proofErr w:type="spellEnd"/>
      <w:r>
        <w:rPr>
          <w:rFonts w:cstheme="minorHAnsi"/>
        </w:rPr>
        <w:t xml:space="preserve"> sent me today’s recommendation: </w:t>
      </w:r>
      <w:r w:rsidRPr="00B90541">
        <w:rPr>
          <w:rFonts w:cstheme="minorHAnsi"/>
          <w:i/>
          <w:iCs/>
        </w:rPr>
        <w:t>The Language of God</w:t>
      </w:r>
      <w:r>
        <w:rPr>
          <w:rFonts w:cstheme="minorHAnsi"/>
        </w:rPr>
        <w:t xml:space="preserve"> by Francis Collins. Dr. Collins headed up the Human Genome project and is a very public Christian. He demonstrates that you can be a person of faith and a person of science, as if that ever should ever really be in doubt. All truth is God’s truth.</w:t>
      </w:r>
    </w:p>
    <w:p w14:paraId="0643D411" w14:textId="35CB6589" w:rsidR="000062B9" w:rsidRDefault="000062B9" w:rsidP="00AD685A">
      <w:pPr>
        <w:spacing w:before="120"/>
      </w:pPr>
      <w:r>
        <w:t xml:space="preserve">‘til </w:t>
      </w:r>
      <w:r w:rsidR="004E2CC6">
        <w:t>tomorrow</w:t>
      </w:r>
      <w:r>
        <w:t>, grace and peace,</w:t>
      </w:r>
    </w:p>
    <w:p w14:paraId="3CDE7225" w14:textId="3E9C4BB6" w:rsidR="000062B9" w:rsidRPr="00C95C40" w:rsidRDefault="000062B9" w:rsidP="00991F32">
      <w:r>
        <w:t>Scott</w:t>
      </w:r>
    </w:p>
    <w:p w14:paraId="3C2EFAF4" w14:textId="77777777" w:rsidR="0015470B" w:rsidRPr="00C95C40" w:rsidRDefault="0015470B"/>
    <w:sectPr w:rsidR="0015470B" w:rsidRPr="00C95C40" w:rsidSect="00951D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41001" w14:textId="77777777" w:rsidR="001862FB" w:rsidRDefault="001862FB" w:rsidP="001B12BF">
      <w:r>
        <w:separator/>
      </w:r>
    </w:p>
  </w:endnote>
  <w:endnote w:type="continuationSeparator" w:id="0">
    <w:p w14:paraId="0464DAAA" w14:textId="77777777" w:rsidR="001862FB" w:rsidRDefault="001862FB"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7F947" w14:textId="77777777" w:rsidR="001862FB" w:rsidRDefault="001862FB" w:rsidP="001B12BF">
      <w:r>
        <w:separator/>
      </w:r>
    </w:p>
  </w:footnote>
  <w:footnote w:type="continuationSeparator" w:id="0">
    <w:p w14:paraId="6E10EFF9" w14:textId="77777777" w:rsidR="001862FB" w:rsidRDefault="001862FB"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6"/>
  </w:num>
  <w:num w:numId="4">
    <w:abstractNumId w:val="11"/>
  </w:num>
  <w:num w:numId="5">
    <w:abstractNumId w:val="0"/>
  </w:num>
  <w:num w:numId="6">
    <w:abstractNumId w:val="14"/>
  </w:num>
  <w:num w:numId="7">
    <w:abstractNumId w:val="13"/>
  </w:num>
  <w:num w:numId="8">
    <w:abstractNumId w:val="7"/>
  </w:num>
  <w:num w:numId="9">
    <w:abstractNumId w:val="1"/>
  </w:num>
  <w:num w:numId="10">
    <w:abstractNumId w:val="5"/>
  </w:num>
  <w:num w:numId="11">
    <w:abstractNumId w:val="10"/>
  </w:num>
  <w:num w:numId="12">
    <w:abstractNumId w:val="12"/>
  </w:num>
  <w:num w:numId="13">
    <w:abstractNumId w:val="6"/>
  </w:num>
  <w:num w:numId="14">
    <w:abstractNumId w:val="2"/>
  </w:num>
  <w:num w:numId="15">
    <w:abstractNumId w:val="15"/>
  </w:num>
  <w:num w:numId="16">
    <w:abstractNumId w:val="3"/>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62B9"/>
    <w:rsid w:val="00021D01"/>
    <w:rsid w:val="000315EE"/>
    <w:rsid w:val="000468FF"/>
    <w:rsid w:val="000521F4"/>
    <w:rsid w:val="000735A1"/>
    <w:rsid w:val="00082F4D"/>
    <w:rsid w:val="00093CF1"/>
    <w:rsid w:val="00095699"/>
    <w:rsid w:val="000A0FFF"/>
    <w:rsid w:val="000A2372"/>
    <w:rsid w:val="000D2D20"/>
    <w:rsid w:val="000E02C0"/>
    <w:rsid w:val="000E0F44"/>
    <w:rsid w:val="000E7712"/>
    <w:rsid w:val="00106125"/>
    <w:rsid w:val="00127658"/>
    <w:rsid w:val="001461E4"/>
    <w:rsid w:val="00154376"/>
    <w:rsid w:val="0015470B"/>
    <w:rsid w:val="0017023C"/>
    <w:rsid w:val="00176918"/>
    <w:rsid w:val="00176B64"/>
    <w:rsid w:val="001862FB"/>
    <w:rsid w:val="001910CE"/>
    <w:rsid w:val="00195B0D"/>
    <w:rsid w:val="00195B9C"/>
    <w:rsid w:val="001A4870"/>
    <w:rsid w:val="001B12BF"/>
    <w:rsid w:val="001C6E99"/>
    <w:rsid w:val="001D4079"/>
    <w:rsid w:val="001F04E7"/>
    <w:rsid w:val="001F67E8"/>
    <w:rsid w:val="002061D1"/>
    <w:rsid w:val="00213AD1"/>
    <w:rsid w:val="00251804"/>
    <w:rsid w:val="0025431D"/>
    <w:rsid w:val="00255748"/>
    <w:rsid w:val="002934FC"/>
    <w:rsid w:val="0029781E"/>
    <w:rsid w:val="002C3E12"/>
    <w:rsid w:val="002E0A6C"/>
    <w:rsid w:val="002F39FD"/>
    <w:rsid w:val="002F499C"/>
    <w:rsid w:val="00307025"/>
    <w:rsid w:val="00325F95"/>
    <w:rsid w:val="00346D08"/>
    <w:rsid w:val="00375125"/>
    <w:rsid w:val="0038205B"/>
    <w:rsid w:val="0039265D"/>
    <w:rsid w:val="00393D42"/>
    <w:rsid w:val="003D3AB5"/>
    <w:rsid w:val="003D6266"/>
    <w:rsid w:val="003E2598"/>
    <w:rsid w:val="003F44AA"/>
    <w:rsid w:val="0040137D"/>
    <w:rsid w:val="004049DB"/>
    <w:rsid w:val="00412F2D"/>
    <w:rsid w:val="00415EF2"/>
    <w:rsid w:val="00440362"/>
    <w:rsid w:val="004403E6"/>
    <w:rsid w:val="00457716"/>
    <w:rsid w:val="004618A4"/>
    <w:rsid w:val="00471554"/>
    <w:rsid w:val="0047287F"/>
    <w:rsid w:val="00477E5A"/>
    <w:rsid w:val="004818CD"/>
    <w:rsid w:val="0048776E"/>
    <w:rsid w:val="00492A68"/>
    <w:rsid w:val="004A30B5"/>
    <w:rsid w:val="004D104B"/>
    <w:rsid w:val="004E2CC6"/>
    <w:rsid w:val="004F2EAB"/>
    <w:rsid w:val="004F7BD5"/>
    <w:rsid w:val="0050450F"/>
    <w:rsid w:val="005051A8"/>
    <w:rsid w:val="00524B23"/>
    <w:rsid w:val="005272AD"/>
    <w:rsid w:val="00544A72"/>
    <w:rsid w:val="00551BB5"/>
    <w:rsid w:val="00561623"/>
    <w:rsid w:val="005B7192"/>
    <w:rsid w:val="005C119F"/>
    <w:rsid w:val="005D1B3D"/>
    <w:rsid w:val="005E0539"/>
    <w:rsid w:val="005E750E"/>
    <w:rsid w:val="005F1764"/>
    <w:rsid w:val="005F2140"/>
    <w:rsid w:val="005F56D4"/>
    <w:rsid w:val="00602007"/>
    <w:rsid w:val="0062772E"/>
    <w:rsid w:val="0064194E"/>
    <w:rsid w:val="00641F25"/>
    <w:rsid w:val="0065728F"/>
    <w:rsid w:val="00680E23"/>
    <w:rsid w:val="0068283D"/>
    <w:rsid w:val="00686A6C"/>
    <w:rsid w:val="006C1AB1"/>
    <w:rsid w:val="006D5B34"/>
    <w:rsid w:val="006D623F"/>
    <w:rsid w:val="006E728E"/>
    <w:rsid w:val="0071194B"/>
    <w:rsid w:val="007152C5"/>
    <w:rsid w:val="007248B4"/>
    <w:rsid w:val="0074359D"/>
    <w:rsid w:val="00767C7F"/>
    <w:rsid w:val="007836B0"/>
    <w:rsid w:val="00786674"/>
    <w:rsid w:val="007A202C"/>
    <w:rsid w:val="007D5113"/>
    <w:rsid w:val="007E0DF8"/>
    <w:rsid w:val="007F2F3A"/>
    <w:rsid w:val="008011BE"/>
    <w:rsid w:val="00806230"/>
    <w:rsid w:val="0086045A"/>
    <w:rsid w:val="0086137B"/>
    <w:rsid w:val="00862D06"/>
    <w:rsid w:val="00880B05"/>
    <w:rsid w:val="00886716"/>
    <w:rsid w:val="008873F8"/>
    <w:rsid w:val="00897F72"/>
    <w:rsid w:val="008A0341"/>
    <w:rsid w:val="008C103B"/>
    <w:rsid w:val="008C2FD5"/>
    <w:rsid w:val="008D7D1E"/>
    <w:rsid w:val="008E3BF0"/>
    <w:rsid w:val="008F4B00"/>
    <w:rsid w:val="009040AD"/>
    <w:rsid w:val="009330CF"/>
    <w:rsid w:val="009412D4"/>
    <w:rsid w:val="00951DD7"/>
    <w:rsid w:val="0095328D"/>
    <w:rsid w:val="009607B8"/>
    <w:rsid w:val="00962E8D"/>
    <w:rsid w:val="00964029"/>
    <w:rsid w:val="00964CE1"/>
    <w:rsid w:val="00967E3A"/>
    <w:rsid w:val="0098471C"/>
    <w:rsid w:val="009900FA"/>
    <w:rsid w:val="00991F32"/>
    <w:rsid w:val="00993FBA"/>
    <w:rsid w:val="009A4FD0"/>
    <w:rsid w:val="009D3A7C"/>
    <w:rsid w:val="009D5D1B"/>
    <w:rsid w:val="009F1CE9"/>
    <w:rsid w:val="00A17324"/>
    <w:rsid w:val="00A31612"/>
    <w:rsid w:val="00A63CB2"/>
    <w:rsid w:val="00A74D76"/>
    <w:rsid w:val="00A8405E"/>
    <w:rsid w:val="00A9127C"/>
    <w:rsid w:val="00AA3490"/>
    <w:rsid w:val="00AA3B6C"/>
    <w:rsid w:val="00AB4791"/>
    <w:rsid w:val="00AC1C0E"/>
    <w:rsid w:val="00AD5D45"/>
    <w:rsid w:val="00AD5D77"/>
    <w:rsid w:val="00AD685A"/>
    <w:rsid w:val="00AE1938"/>
    <w:rsid w:val="00AF6B6B"/>
    <w:rsid w:val="00B25E9F"/>
    <w:rsid w:val="00B32243"/>
    <w:rsid w:val="00B34A59"/>
    <w:rsid w:val="00B362E3"/>
    <w:rsid w:val="00B65E97"/>
    <w:rsid w:val="00B763B4"/>
    <w:rsid w:val="00B872EA"/>
    <w:rsid w:val="00B90541"/>
    <w:rsid w:val="00B92770"/>
    <w:rsid w:val="00B94E25"/>
    <w:rsid w:val="00B95411"/>
    <w:rsid w:val="00B965A7"/>
    <w:rsid w:val="00BA3170"/>
    <w:rsid w:val="00BA3B44"/>
    <w:rsid w:val="00BB16D5"/>
    <w:rsid w:val="00BB46B6"/>
    <w:rsid w:val="00BB485E"/>
    <w:rsid w:val="00BB5892"/>
    <w:rsid w:val="00BD248A"/>
    <w:rsid w:val="00BE4E79"/>
    <w:rsid w:val="00BF13B8"/>
    <w:rsid w:val="00C07335"/>
    <w:rsid w:val="00C1163D"/>
    <w:rsid w:val="00C25A7C"/>
    <w:rsid w:val="00C30D8F"/>
    <w:rsid w:val="00C3420F"/>
    <w:rsid w:val="00C34475"/>
    <w:rsid w:val="00C40792"/>
    <w:rsid w:val="00C4190C"/>
    <w:rsid w:val="00C66BA0"/>
    <w:rsid w:val="00C92726"/>
    <w:rsid w:val="00C95C40"/>
    <w:rsid w:val="00CC019F"/>
    <w:rsid w:val="00CC6799"/>
    <w:rsid w:val="00CE50DA"/>
    <w:rsid w:val="00D017B2"/>
    <w:rsid w:val="00D05DC5"/>
    <w:rsid w:val="00D11464"/>
    <w:rsid w:val="00D13789"/>
    <w:rsid w:val="00D15CCA"/>
    <w:rsid w:val="00D372A3"/>
    <w:rsid w:val="00D42961"/>
    <w:rsid w:val="00D43844"/>
    <w:rsid w:val="00D66297"/>
    <w:rsid w:val="00D72441"/>
    <w:rsid w:val="00D75CC3"/>
    <w:rsid w:val="00DA05C0"/>
    <w:rsid w:val="00DA4D6C"/>
    <w:rsid w:val="00DB2CB7"/>
    <w:rsid w:val="00DC32E6"/>
    <w:rsid w:val="00DC6C20"/>
    <w:rsid w:val="00DC71F1"/>
    <w:rsid w:val="00DD1678"/>
    <w:rsid w:val="00DE1325"/>
    <w:rsid w:val="00DE498C"/>
    <w:rsid w:val="00DE53B4"/>
    <w:rsid w:val="00DF714C"/>
    <w:rsid w:val="00E00959"/>
    <w:rsid w:val="00E03E23"/>
    <w:rsid w:val="00E1241C"/>
    <w:rsid w:val="00E16714"/>
    <w:rsid w:val="00E17219"/>
    <w:rsid w:val="00E30CB9"/>
    <w:rsid w:val="00E645F1"/>
    <w:rsid w:val="00E807C3"/>
    <w:rsid w:val="00E86DD6"/>
    <w:rsid w:val="00EA0E1F"/>
    <w:rsid w:val="00EB1073"/>
    <w:rsid w:val="00EC3159"/>
    <w:rsid w:val="00ED6439"/>
    <w:rsid w:val="00EF028C"/>
    <w:rsid w:val="00EF6FD3"/>
    <w:rsid w:val="00F02D17"/>
    <w:rsid w:val="00F124F8"/>
    <w:rsid w:val="00F303A1"/>
    <w:rsid w:val="00F45E7D"/>
    <w:rsid w:val="00F466B2"/>
    <w:rsid w:val="00F6181B"/>
    <w:rsid w:val="00F678AB"/>
    <w:rsid w:val="00F70A1A"/>
    <w:rsid w:val="00F77700"/>
    <w:rsid w:val="00F779CF"/>
    <w:rsid w:val="00F92B3F"/>
    <w:rsid w:val="00F96BC9"/>
    <w:rsid w:val="00FB38A7"/>
    <w:rsid w:val="00FD3143"/>
    <w:rsid w:val="00FD7321"/>
    <w:rsid w:val="00FF0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semiHidden/>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cottengle" TargetMode="External"/><Relationship Id="rId3" Type="http://schemas.openxmlformats.org/officeDocument/2006/relationships/settings" Target="settings.xml"/><Relationship Id="rId7" Type="http://schemas.openxmlformats.org/officeDocument/2006/relationships/hyperlink" Target="https://www.facebook.com/scotteng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cottengle.org/" TargetMode="External"/><Relationship Id="rId4" Type="http://schemas.openxmlformats.org/officeDocument/2006/relationships/webSettings" Target="webSettings.xml"/><Relationship Id="rId9" Type="http://schemas.openxmlformats.org/officeDocument/2006/relationships/hyperlink" Target="https://www.youtube.com/watch?v=864sRJDgR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2157</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14</cp:revision>
  <cp:lastPrinted>2020-04-13T15:44:00Z</cp:lastPrinted>
  <dcterms:created xsi:type="dcterms:W3CDTF">2020-04-11T17:10:00Z</dcterms:created>
  <dcterms:modified xsi:type="dcterms:W3CDTF">2020-04-13T16:15:00Z</dcterms:modified>
</cp:coreProperties>
</file>